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9D4" w:rsidRDefault="000269D4" w:rsidP="000269D4">
      <w:pPr>
        <w:pStyle w:val="Heading1"/>
        <w:spacing w:line="242" w:lineRule="auto"/>
        <w:ind w:right="1771"/>
        <w:jc w:val="center"/>
        <w:rPr>
          <w:spacing w:val="-67"/>
          <w:lang w:val="en-US"/>
        </w:rPr>
      </w:pPr>
      <w:r>
        <w:rPr>
          <w:b w:val="0"/>
          <w:bCs w:val="0"/>
          <w:sz w:val="27"/>
          <w:lang w:val="en-US"/>
        </w:rPr>
        <w:t xml:space="preserve"> </w:t>
      </w:r>
      <w:bookmarkStart w:id="0" w:name="_GoBack"/>
      <w:r>
        <w:rPr>
          <w:b w:val="0"/>
          <w:bCs w:val="0"/>
          <w:sz w:val="27"/>
          <w:lang w:val="en-US"/>
        </w:rPr>
        <w:t>P</w:t>
      </w:r>
      <w:r>
        <w:t>hụ lục: Hướng dẫn cách thức đưa Hệ thống thông tin</w:t>
      </w:r>
      <w:r>
        <w:rPr>
          <w:spacing w:val="-67"/>
        </w:rPr>
        <w:t xml:space="preserve"> </w:t>
      </w:r>
      <w:r>
        <w:rPr>
          <w:spacing w:val="-67"/>
          <w:lang w:val="en-US"/>
        </w:rPr>
        <w:t xml:space="preserve">    </w:t>
      </w:r>
    </w:p>
    <w:p w:rsidR="000269D4" w:rsidRDefault="000269D4" w:rsidP="000269D4">
      <w:pPr>
        <w:pStyle w:val="Heading1"/>
        <w:spacing w:line="242" w:lineRule="auto"/>
        <w:ind w:right="1771"/>
        <w:jc w:val="center"/>
      </w:pPr>
      <w:r>
        <w:t>giải</w:t>
      </w:r>
      <w:r>
        <w:rPr>
          <w:lang w:val="en-US"/>
        </w:rPr>
        <w:t xml:space="preserve"> </w:t>
      </w:r>
      <w:r>
        <w:t>quyết</w:t>
      </w:r>
      <w:r>
        <w:rPr>
          <w:spacing w:val="-1"/>
        </w:rPr>
        <w:t xml:space="preserve"> </w:t>
      </w:r>
      <w:r>
        <w:t>thủ tục</w:t>
      </w:r>
      <w:r>
        <w:rPr>
          <w:spacing w:val="-2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tỉnh</w:t>
      </w:r>
      <w:r>
        <w:rPr>
          <w:spacing w:val="-2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</w:p>
    <w:bookmarkEnd w:id="0"/>
    <w:p w:rsidR="000269D4" w:rsidRDefault="000269D4" w:rsidP="000269D4">
      <w:pPr>
        <w:tabs>
          <w:tab w:val="left" w:pos="3096"/>
          <w:tab w:val="left" w:pos="5239"/>
          <w:tab w:val="left" w:pos="5680"/>
        </w:tabs>
        <w:spacing w:line="313" w:lineRule="exact"/>
        <w:ind w:right="378"/>
        <w:jc w:val="center"/>
        <w:rPr>
          <w:i/>
          <w:sz w:val="28"/>
        </w:rPr>
      </w:pPr>
      <w:r>
        <w:rPr>
          <w:i/>
          <w:spacing w:val="-6"/>
          <w:sz w:val="28"/>
        </w:rPr>
        <w:t>(Kèm</w:t>
      </w:r>
      <w:r>
        <w:rPr>
          <w:i/>
          <w:spacing w:val="-19"/>
          <w:sz w:val="28"/>
        </w:rPr>
        <w:t xml:space="preserve"> </w:t>
      </w:r>
      <w:r>
        <w:rPr>
          <w:i/>
          <w:spacing w:val="-6"/>
          <w:sz w:val="28"/>
        </w:rPr>
        <w:t>theo</w:t>
      </w:r>
      <w:r>
        <w:rPr>
          <w:i/>
          <w:spacing w:val="-16"/>
          <w:sz w:val="28"/>
        </w:rPr>
        <w:t xml:space="preserve"> </w:t>
      </w:r>
      <w:r>
        <w:rPr>
          <w:i/>
          <w:spacing w:val="-6"/>
          <w:sz w:val="28"/>
        </w:rPr>
        <w:t>Thông</w:t>
      </w:r>
      <w:r>
        <w:rPr>
          <w:i/>
          <w:spacing w:val="-16"/>
          <w:sz w:val="28"/>
        </w:rPr>
        <w:t xml:space="preserve"> </w:t>
      </w:r>
      <w:r>
        <w:rPr>
          <w:i/>
          <w:spacing w:val="-6"/>
          <w:sz w:val="28"/>
        </w:rPr>
        <w:t>báo</w:t>
      </w:r>
      <w:r>
        <w:rPr>
          <w:i/>
          <w:spacing w:val="-16"/>
          <w:sz w:val="28"/>
        </w:rPr>
        <w:t xml:space="preserve"> </w:t>
      </w:r>
      <w:r>
        <w:rPr>
          <w:i/>
          <w:spacing w:val="-6"/>
          <w:sz w:val="28"/>
        </w:rPr>
        <w:t>số:</w:t>
      </w:r>
      <w:r>
        <w:rPr>
          <w:i/>
          <w:spacing w:val="-6"/>
          <w:sz w:val="28"/>
        </w:rPr>
        <w:tab/>
      </w:r>
      <w:r>
        <w:rPr>
          <w:i/>
          <w:spacing w:val="-7"/>
          <w:sz w:val="28"/>
        </w:rPr>
        <w:t>/TB-UBND</w:t>
      </w:r>
      <w:r>
        <w:rPr>
          <w:i/>
          <w:spacing w:val="-18"/>
          <w:sz w:val="28"/>
        </w:rPr>
        <w:t xml:space="preserve"> </w:t>
      </w:r>
      <w:r>
        <w:rPr>
          <w:i/>
          <w:spacing w:val="-7"/>
          <w:sz w:val="28"/>
        </w:rPr>
        <w:t>ngày</w:t>
      </w:r>
      <w:r>
        <w:rPr>
          <w:i/>
          <w:spacing w:val="-7"/>
          <w:sz w:val="28"/>
        </w:rPr>
        <w:tab/>
      </w:r>
      <w:r>
        <w:rPr>
          <w:i/>
          <w:sz w:val="28"/>
        </w:rPr>
        <w:t>/</w:t>
      </w:r>
      <w:r>
        <w:rPr>
          <w:i/>
          <w:sz w:val="28"/>
        </w:rPr>
        <w:tab/>
      </w:r>
      <w:r>
        <w:rPr>
          <w:i/>
          <w:spacing w:val="-6"/>
          <w:sz w:val="28"/>
        </w:rPr>
        <w:t>/</w:t>
      </w:r>
      <w:r>
        <w:rPr>
          <w:i/>
          <w:spacing w:val="-17"/>
          <w:sz w:val="28"/>
        </w:rPr>
        <w:t xml:space="preserve"> </w:t>
      </w:r>
      <w:r>
        <w:rPr>
          <w:i/>
          <w:spacing w:val="-6"/>
          <w:sz w:val="28"/>
        </w:rPr>
        <w:t>2024</w:t>
      </w:r>
      <w:r>
        <w:rPr>
          <w:i/>
          <w:spacing w:val="-16"/>
          <w:sz w:val="28"/>
        </w:rPr>
        <w:t xml:space="preserve"> </w:t>
      </w:r>
      <w:r>
        <w:rPr>
          <w:i/>
          <w:spacing w:val="-6"/>
          <w:sz w:val="28"/>
        </w:rPr>
        <w:t>của</w:t>
      </w:r>
      <w:r>
        <w:rPr>
          <w:i/>
          <w:spacing w:val="-13"/>
          <w:sz w:val="28"/>
        </w:rPr>
        <w:t xml:space="preserve"> </w:t>
      </w:r>
      <w:r>
        <w:rPr>
          <w:i/>
          <w:spacing w:val="-6"/>
          <w:sz w:val="28"/>
        </w:rPr>
        <w:t>UBND</w:t>
      </w:r>
      <w:r>
        <w:rPr>
          <w:i/>
          <w:spacing w:val="-19"/>
          <w:sz w:val="28"/>
        </w:rPr>
        <w:t xml:space="preserve"> </w:t>
      </w:r>
      <w:r>
        <w:rPr>
          <w:i/>
          <w:spacing w:val="-6"/>
          <w:sz w:val="28"/>
        </w:rPr>
        <w:t>tỉnh)</w:t>
      </w:r>
    </w:p>
    <w:p w:rsidR="000269D4" w:rsidRDefault="000269D4" w:rsidP="000269D4">
      <w:pPr>
        <w:pStyle w:val="BodyText"/>
        <w:spacing w:before="9"/>
        <w:ind w:left="0" w:firstLine="0"/>
        <w:jc w:val="left"/>
        <w:rPr>
          <w:i/>
          <w:sz w:val="24"/>
        </w:rPr>
      </w:pPr>
    </w:p>
    <w:p w:rsidR="000269D4" w:rsidRDefault="000269D4" w:rsidP="000269D4">
      <w:pPr>
        <w:pStyle w:val="Heading1"/>
        <w:numPr>
          <w:ilvl w:val="0"/>
          <w:numId w:val="1"/>
        </w:numPr>
        <w:tabs>
          <w:tab w:val="left" w:pos="1105"/>
        </w:tabs>
        <w:spacing w:before="1"/>
        <w:ind w:right="496" w:firstLine="719"/>
        <w:jc w:val="both"/>
      </w:pPr>
      <w:r>
        <w:t>Về thời gian bắt đầu thực hiện tiếp nhận hồ sơ trên Hệ thống thông</w:t>
      </w:r>
      <w:r>
        <w:rPr>
          <w:spacing w:val="-67"/>
        </w:rPr>
        <w:t xml:space="preserve"> </w:t>
      </w:r>
      <w:r>
        <w:t>tin</w:t>
      </w:r>
      <w:r>
        <w:rPr>
          <w:spacing w:val="-1"/>
        </w:rPr>
        <w:t xml:space="preserve"> </w:t>
      </w:r>
      <w:r>
        <w:t>giải</w:t>
      </w:r>
      <w:r>
        <w:rPr>
          <w:spacing w:val="1"/>
        </w:rPr>
        <w:t xml:space="preserve"> </w:t>
      </w:r>
      <w:r>
        <w:t>quyết thủ</w:t>
      </w:r>
      <w:r>
        <w:rPr>
          <w:spacing w:val="-1"/>
        </w:rPr>
        <w:t xml:space="preserve"> </w:t>
      </w:r>
      <w:r>
        <w:t>tục hành</w:t>
      </w:r>
      <w:r>
        <w:rPr>
          <w:spacing w:val="-1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mới:</w:t>
      </w:r>
    </w:p>
    <w:p w:rsidR="000269D4" w:rsidRDefault="000269D4" w:rsidP="000269D4">
      <w:pPr>
        <w:pStyle w:val="BodyText"/>
        <w:spacing w:before="114"/>
        <w:ind w:right="488"/>
      </w:pPr>
      <w:r>
        <w:t>Bắt đầu từ ngày 01/11/2024, tất cả hồ sơ giải quyết thủ tục hành chính của</w:t>
      </w:r>
      <w:r>
        <w:rPr>
          <w:spacing w:val="-67"/>
        </w:rPr>
        <w:t xml:space="preserve"> </w:t>
      </w:r>
      <w:r>
        <w:t>công dân, tổ chức phát sinh mới tại Trung tâm Phục vụ hành chính công tỉnh,</w:t>
      </w:r>
      <w:r>
        <w:rPr>
          <w:spacing w:val="1"/>
        </w:rPr>
        <w:t xml:space="preserve"> </w:t>
      </w:r>
      <w:r>
        <w:t>Trung tâm Hành chính công cấp huyện và Bộ phận Tiếp nhận và Trả kết quả cấp</w:t>
      </w:r>
      <w:r>
        <w:rPr>
          <w:spacing w:val="-67"/>
        </w:rPr>
        <w:t xml:space="preserve"> </w:t>
      </w:r>
      <w:r>
        <w:t>xã đều phải được tiếp nhận trên hệ thống thông tin giải quyết thủ tục hành chính</w:t>
      </w:r>
      <w:r>
        <w:rPr>
          <w:spacing w:val="1"/>
        </w:rPr>
        <w:t xml:space="preserve"> </w:t>
      </w:r>
      <w:r>
        <w:t>mới có địa</w:t>
      </w:r>
      <w:r>
        <w:rPr>
          <w:spacing w:val="-1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tên miền</w:t>
      </w:r>
      <w:r>
        <w:rPr>
          <w:spacing w:val="1"/>
        </w:rPr>
        <w:t xml:space="preserve"> </w:t>
      </w:r>
      <w:r>
        <w:t>là: “</w:t>
      </w:r>
      <w:r>
        <w:rPr>
          <w:i/>
        </w:rPr>
        <w:t>https://motcua.hatinh.gov.vn”</w:t>
      </w:r>
      <w:r>
        <w:t>.</w:t>
      </w:r>
    </w:p>
    <w:p w:rsidR="000269D4" w:rsidRDefault="000269D4" w:rsidP="000269D4">
      <w:pPr>
        <w:pStyle w:val="BodyText"/>
        <w:spacing w:before="121"/>
        <w:ind w:right="497"/>
      </w:pPr>
      <w:r>
        <w:t>Việc xử lý các hồ sơ tiếp nhận mới từ ngày 01/11/2024 của các sở, ban,</w:t>
      </w:r>
      <w:r>
        <w:rPr>
          <w:spacing w:val="1"/>
        </w:rPr>
        <w:t xml:space="preserve"> </w:t>
      </w:r>
      <w:r>
        <w:t>ngành có thủ tục niêm yết trên Hệ thống thông tin giải quyết thủ tục hành chính</w:t>
      </w:r>
      <w:r>
        <w:rPr>
          <w:spacing w:val="1"/>
        </w:rPr>
        <w:t xml:space="preserve"> </w:t>
      </w:r>
      <w:r>
        <w:t>tỉnh và UBND cấp huyện, cấp xã được thực hiện trên hệ thống thông tin giải</w:t>
      </w:r>
      <w:r>
        <w:rPr>
          <w:spacing w:val="1"/>
        </w:rPr>
        <w:t xml:space="preserve"> </w:t>
      </w:r>
      <w:r>
        <w:t>quyết</w:t>
      </w:r>
      <w:r>
        <w:rPr>
          <w:spacing w:val="1"/>
        </w:rPr>
        <w:t xml:space="preserve"> </w:t>
      </w:r>
      <w:r>
        <w:t>thủ</w:t>
      </w:r>
      <w:r>
        <w:rPr>
          <w:spacing w:val="1"/>
        </w:rPr>
        <w:t xml:space="preserve"> </w:t>
      </w:r>
      <w:r>
        <w:t>tục</w:t>
      </w:r>
      <w:r>
        <w:rPr>
          <w:spacing w:val="1"/>
        </w:rPr>
        <w:t xml:space="preserve"> </w:t>
      </w:r>
      <w:r>
        <w:t>hành</w:t>
      </w:r>
      <w:r>
        <w:rPr>
          <w:spacing w:val="1"/>
        </w:rPr>
        <w:t xml:space="preserve"> </w:t>
      </w:r>
      <w:r>
        <w:t>chính</w:t>
      </w:r>
      <w:r>
        <w:rPr>
          <w:spacing w:val="1"/>
        </w:rPr>
        <w:t xml:space="preserve"> </w:t>
      </w:r>
      <w:r>
        <w:t>mới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địa</w:t>
      </w:r>
      <w:r>
        <w:rPr>
          <w:spacing w:val="1"/>
        </w:rPr>
        <w:t xml:space="preserve"> </w:t>
      </w:r>
      <w:r>
        <w:t>chỉ</w:t>
      </w:r>
      <w:r>
        <w:rPr>
          <w:spacing w:val="1"/>
        </w:rPr>
        <w:t xml:space="preserve"> </w:t>
      </w:r>
      <w:r>
        <w:t>tên</w:t>
      </w:r>
      <w:r>
        <w:rPr>
          <w:spacing w:val="1"/>
        </w:rPr>
        <w:t xml:space="preserve"> </w:t>
      </w:r>
      <w:r>
        <w:t>miền</w:t>
      </w:r>
      <w:r>
        <w:rPr>
          <w:spacing w:val="1"/>
        </w:rPr>
        <w:t xml:space="preserve"> </w:t>
      </w:r>
      <w:r>
        <w:t>là:</w:t>
      </w:r>
      <w:r>
        <w:rPr>
          <w:spacing w:val="1"/>
        </w:rPr>
        <w:t xml:space="preserve"> </w:t>
      </w:r>
      <w:r>
        <w:t>“</w:t>
      </w:r>
      <w:r>
        <w:rPr>
          <w:i/>
        </w:rPr>
        <w:t>https://motcua.hatinh.gov.vn”</w:t>
      </w:r>
      <w:r>
        <w:t>.</w:t>
      </w:r>
    </w:p>
    <w:p w:rsidR="000269D4" w:rsidRDefault="000269D4" w:rsidP="000269D4">
      <w:pPr>
        <w:pStyle w:val="ListParagraph"/>
        <w:numPr>
          <w:ilvl w:val="0"/>
          <w:numId w:val="1"/>
        </w:numPr>
        <w:tabs>
          <w:tab w:val="left" w:pos="1105"/>
        </w:tabs>
        <w:spacing w:before="125"/>
        <w:ind w:right="493" w:firstLine="719"/>
        <w:jc w:val="both"/>
        <w:rPr>
          <w:sz w:val="28"/>
        </w:rPr>
      </w:pPr>
      <w:r>
        <w:rPr>
          <w:b/>
          <w:sz w:val="28"/>
        </w:rPr>
        <w:t>Về những hồ sơ đã tiếp nhận trên Hệ thống thông tin giải quyết thủ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tục hành chính cũ: </w:t>
      </w:r>
      <w:r>
        <w:rPr>
          <w:sz w:val="28"/>
        </w:rPr>
        <w:t>tất cả các hồ sơ đã được tiếp nhận trên Hệ thống thông tin</w:t>
      </w:r>
      <w:r>
        <w:rPr>
          <w:spacing w:val="1"/>
          <w:sz w:val="28"/>
        </w:rPr>
        <w:t xml:space="preserve"> </w:t>
      </w:r>
      <w:r>
        <w:rPr>
          <w:sz w:val="28"/>
        </w:rPr>
        <w:t>giải quyết thủ tục hành chính cũ của các đơn vị trên địa bàn tỉnh tỉnh đến hết</w:t>
      </w:r>
      <w:r>
        <w:rPr>
          <w:spacing w:val="1"/>
          <w:sz w:val="28"/>
        </w:rPr>
        <w:t xml:space="preserve"> </w:t>
      </w:r>
      <w:r>
        <w:rPr>
          <w:sz w:val="28"/>
        </w:rPr>
        <w:t>ngày 30/10/2024 sẽ tiếp tục xử lý trên Hệ thống thông tin giải quyết thủ tục hành</w:t>
      </w:r>
      <w:r>
        <w:rPr>
          <w:spacing w:val="-67"/>
          <w:sz w:val="28"/>
        </w:rPr>
        <w:t xml:space="preserve"> </w:t>
      </w:r>
      <w:r>
        <w:rPr>
          <w:sz w:val="28"/>
        </w:rPr>
        <w:t>chính cũ cho đến khi kết thúc và ở trạng thái Trả kết quả. Đơn vị quản trị hệ</w:t>
      </w:r>
      <w:r>
        <w:rPr>
          <w:spacing w:val="1"/>
          <w:sz w:val="28"/>
        </w:rPr>
        <w:t xml:space="preserve"> </w:t>
      </w:r>
      <w:r>
        <w:rPr>
          <w:sz w:val="28"/>
        </w:rPr>
        <w:t>thống đảm bảo vận hành song song Hệ thống thông tin giải quyết thủ tục hành</w:t>
      </w:r>
      <w:r>
        <w:rPr>
          <w:spacing w:val="1"/>
          <w:sz w:val="28"/>
        </w:rPr>
        <w:t xml:space="preserve"> </w:t>
      </w:r>
      <w:r>
        <w:rPr>
          <w:sz w:val="28"/>
        </w:rPr>
        <w:t>chính cũ và mới để phục vụ việc tìm kiếm, tra cứu, xử lý hồ sơ trong giai đoạn</w:t>
      </w:r>
      <w:r>
        <w:rPr>
          <w:spacing w:val="1"/>
          <w:sz w:val="28"/>
        </w:rPr>
        <w:t xml:space="preserve"> </w:t>
      </w:r>
      <w:r>
        <w:rPr>
          <w:sz w:val="28"/>
        </w:rPr>
        <w:t>chuyển giao.</w:t>
      </w:r>
    </w:p>
    <w:p w:rsidR="000269D4" w:rsidRDefault="000269D4" w:rsidP="000269D4">
      <w:pPr>
        <w:spacing w:before="116"/>
        <w:ind w:left="821"/>
        <w:jc w:val="both"/>
        <w:rPr>
          <w:i/>
          <w:sz w:val="28"/>
        </w:rPr>
      </w:pP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Lưu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ý: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Tại Hệ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thống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thông tin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giải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quyết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thủ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tục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hành chính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cũ:</w:t>
      </w:r>
    </w:p>
    <w:p w:rsidR="000269D4" w:rsidRDefault="000269D4" w:rsidP="000269D4">
      <w:pPr>
        <w:spacing w:before="119"/>
        <w:ind w:left="102" w:right="489" w:firstLine="719"/>
        <w:jc w:val="both"/>
        <w:rPr>
          <w:sz w:val="28"/>
        </w:rPr>
      </w:pPr>
      <w:r>
        <w:rPr>
          <w:sz w:val="28"/>
        </w:rPr>
        <w:t>Phân</w:t>
      </w:r>
      <w:r>
        <w:rPr>
          <w:spacing w:val="1"/>
          <w:sz w:val="28"/>
        </w:rPr>
        <w:t xml:space="preserve"> </w:t>
      </w:r>
      <w:r>
        <w:rPr>
          <w:sz w:val="28"/>
        </w:rPr>
        <w:t>hệ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1"/>
          <w:sz w:val="28"/>
        </w:rPr>
        <w:t xml:space="preserve"> </w:t>
      </w:r>
      <w:r>
        <w:rPr>
          <w:sz w:val="28"/>
        </w:rPr>
        <w:t>sở,</w:t>
      </w:r>
      <w:r>
        <w:rPr>
          <w:spacing w:val="1"/>
          <w:sz w:val="28"/>
        </w:rPr>
        <w:t xml:space="preserve"> </w:t>
      </w:r>
      <w:r>
        <w:rPr>
          <w:sz w:val="28"/>
        </w:rPr>
        <w:t>ban</w:t>
      </w:r>
      <w:r>
        <w:rPr>
          <w:spacing w:val="1"/>
          <w:sz w:val="28"/>
        </w:rPr>
        <w:t xml:space="preserve"> </w:t>
      </w:r>
      <w:r>
        <w:rPr>
          <w:sz w:val="28"/>
        </w:rPr>
        <w:t>ngành</w:t>
      </w:r>
      <w:r>
        <w:rPr>
          <w:spacing w:val="1"/>
          <w:sz w:val="28"/>
        </w:rPr>
        <w:t xml:space="preserve"> </w:t>
      </w:r>
      <w:r>
        <w:rPr>
          <w:sz w:val="28"/>
        </w:rPr>
        <w:t>cấp</w:t>
      </w:r>
      <w:r>
        <w:rPr>
          <w:spacing w:val="1"/>
          <w:sz w:val="28"/>
        </w:rPr>
        <w:t xml:space="preserve"> </w:t>
      </w:r>
      <w:r>
        <w:rPr>
          <w:sz w:val="28"/>
        </w:rPr>
        <w:t>tỉnh</w:t>
      </w:r>
      <w:r>
        <w:rPr>
          <w:spacing w:val="1"/>
          <w:sz w:val="28"/>
        </w:rPr>
        <w:t xml:space="preserve"> </w:t>
      </w:r>
      <w:r>
        <w:rPr>
          <w:sz w:val="28"/>
        </w:rPr>
        <w:t>tại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“</w:t>
      </w:r>
      <w:r>
        <w:rPr>
          <w:i/>
          <w:spacing w:val="-4"/>
          <w:sz w:val="28"/>
        </w:rPr>
        <w:t>https://dichvucong.hatinh.gov.vn</w:t>
      </w:r>
      <w:r>
        <w:rPr>
          <w:spacing w:val="-4"/>
          <w:sz w:val="28"/>
        </w:rPr>
        <w:t>”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chuyển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về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“</w:t>
      </w:r>
      <w:r>
        <w:rPr>
          <w:i/>
          <w:spacing w:val="-4"/>
          <w:sz w:val="28"/>
        </w:rPr>
        <w:t>https://dichvucong1.hatinh.gov.vn</w:t>
      </w:r>
      <w:r>
        <w:rPr>
          <w:spacing w:val="-4"/>
          <w:sz w:val="28"/>
        </w:rPr>
        <w:t>”.</w:t>
      </w:r>
    </w:p>
    <w:p w:rsidR="000269D4" w:rsidRDefault="000269D4" w:rsidP="000269D4">
      <w:pPr>
        <w:spacing w:before="122"/>
        <w:ind w:left="102" w:right="490" w:firstLine="719"/>
        <w:jc w:val="both"/>
        <w:rPr>
          <w:i/>
          <w:sz w:val="28"/>
        </w:rPr>
      </w:pPr>
      <w:r>
        <w:rPr>
          <w:sz w:val="28"/>
        </w:rPr>
        <w:t>Phân hệ của UBND cấp huyện, cấp xã tại“</w:t>
      </w:r>
      <w:r>
        <w:rPr>
          <w:i/>
          <w:sz w:val="28"/>
        </w:rPr>
        <w:t>https://motcua.hatinh.gov.vn”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chuyển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về </w:t>
      </w:r>
      <w:hyperlink r:id="rId5">
        <w:r>
          <w:rPr>
            <w:i/>
            <w:color w:val="0000FF"/>
            <w:sz w:val="28"/>
            <w:u w:val="single" w:color="0000FF"/>
          </w:rPr>
          <w:t>https://motcua1.hatinh.gov.vn</w:t>
        </w:r>
      </w:hyperlink>
      <w:r>
        <w:rPr>
          <w:i/>
          <w:sz w:val="28"/>
        </w:rPr>
        <w:t>.</w:t>
      </w:r>
    </w:p>
    <w:p w:rsidR="000269D4" w:rsidRDefault="000269D4" w:rsidP="000269D4">
      <w:pPr>
        <w:pStyle w:val="Heading1"/>
        <w:numPr>
          <w:ilvl w:val="0"/>
          <w:numId w:val="1"/>
        </w:numPr>
        <w:tabs>
          <w:tab w:val="left" w:pos="1115"/>
        </w:tabs>
        <w:spacing w:before="124"/>
        <w:ind w:right="490" w:firstLine="719"/>
        <w:jc w:val="both"/>
      </w:pPr>
      <w:r>
        <w:t>Về tài khoản đăng nhập trên Hệ thống thông tin giải quyết thủ tục</w:t>
      </w:r>
      <w:r>
        <w:rPr>
          <w:spacing w:val="1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mới:</w:t>
      </w:r>
    </w:p>
    <w:p w:rsidR="000269D4" w:rsidRDefault="000269D4" w:rsidP="000269D4">
      <w:pPr>
        <w:pStyle w:val="ListParagraph"/>
        <w:numPr>
          <w:ilvl w:val="0"/>
          <w:numId w:val="2"/>
        </w:numPr>
        <w:tabs>
          <w:tab w:val="left" w:pos="1022"/>
        </w:tabs>
        <w:spacing w:before="115"/>
        <w:ind w:right="497" w:firstLine="719"/>
        <w:rPr>
          <w:sz w:val="28"/>
        </w:rPr>
      </w:pPr>
      <w:r>
        <w:rPr>
          <w:sz w:val="28"/>
        </w:rPr>
        <w:t>Đối với cán bộ thuộc các sở, ban, ngành có thủ tục niêm yết trên Hệ</w:t>
      </w:r>
      <w:r>
        <w:rPr>
          <w:spacing w:val="1"/>
          <w:sz w:val="28"/>
        </w:rPr>
        <w:t xml:space="preserve"> </w:t>
      </w:r>
      <w:r>
        <w:rPr>
          <w:sz w:val="28"/>
        </w:rPr>
        <w:t>thống</w:t>
      </w:r>
      <w:r>
        <w:rPr>
          <w:spacing w:val="-4"/>
          <w:sz w:val="28"/>
        </w:rPr>
        <w:t xml:space="preserve"> </w:t>
      </w:r>
      <w:r>
        <w:rPr>
          <w:sz w:val="28"/>
        </w:rPr>
        <w:t>thông</w:t>
      </w:r>
      <w:r>
        <w:rPr>
          <w:spacing w:val="-3"/>
          <w:sz w:val="28"/>
        </w:rPr>
        <w:t xml:space="preserve"> </w:t>
      </w:r>
      <w:r>
        <w:rPr>
          <w:sz w:val="28"/>
        </w:rPr>
        <w:t>tin giải</w:t>
      </w:r>
      <w:r>
        <w:rPr>
          <w:spacing w:val="1"/>
          <w:sz w:val="28"/>
        </w:rPr>
        <w:t xml:space="preserve"> </w:t>
      </w:r>
      <w:r>
        <w:rPr>
          <w:sz w:val="28"/>
        </w:rPr>
        <w:t>quyết</w:t>
      </w:r>
      <w:r>
        <w:rPr>
          <w:spacing w:val="1"/>
          <w:sz w:val="28"/>
        </w:rPr>
        <w:t xml:space="preserve"> </w:t>
      </w:r>
      <w:r>
        <w:rPr>
          <w:sz w:val="28"/>
        </w:rPr>
        <w:t>thủ</w:t>
      </w:r>
      <w:r>
        <w:rPr>
          <w:spacing w:val="-1"/>
          <w:sz w:val="28"/>
        </w:rPr>
        <w:t xml:space="preserve"> </w:t>
      </w:r>
      <w:r>
        <w:rPr>
          <w:sz w:val="28"/>
        </w:rPr>
        <w:t>tục</w:t>
      </w:r>
      <w:r>
        <w:rPr>
          <w:spacing w:val="-3"/>
          <w:sz w:val="28"/>
        </w:rPr>
        <w:t xml:space="preserve"> </w:t>
      </w:r>
      <w:r>
        <w:rPr>
          <w:sz w:val="28"/>
        </w:rPr>
        <w:t>hành</w:t>
      </w:r>
      <w:r>
        <w:rPr>
          <w:spacing w:val="1"/>
          <w:sz w:val="28"/>
        </w:rPr>
        <w:t xml:space="preserve"> </w:t>
      </w:r>
      <w:r>
        <w:rPr>
          <w:sz w:val="28"/>
        </w:rPr>
        <w:t>chính</w:t>
      </w:r>
      <w:r>
        <w:rPr>
          <w:spacing w:val="-4"/>
          <w:sz w:val="28"/>
        </w:rPr>
        <w:t xml:space="preserve"> </w:t>
      </w:r>
      <w:r>
        <w:rPr>
          <w:sz w:val="28"/>
        </w:rPr>
        <w:t>tỉnh:</w:t>
      </w:r>
    </w:p>
    <w:p w:rsidR="000269D4" w:rsidRDefault="000269D4" w:rsidP="000269D4">
      <w:pPr>
        <w:pStyle w:val="BodyText"/>
        <w:spacing w:before="122"/>
        <w:ind w:right="499"/>
      </w:pPr>
      <w:r>
        <w:t>Cán bộ tiếp nhận vẫn dùng tài khoản như trên Hệ thống thông tin giải</w:t>
      </w:r>
      <w:r>
        <w:rPr>
          <w:spacing w:val="1"/>
        </w:rPr>
        <w:t xml:space="preserve"> </w:t>
      </w:r>
      <w:r>
        <w:t>quyết thủ</w:t>
      </w:r>
      <w:r>
        <w:rPr>
          <w:spacing w:val="1"/>
        </w:rPr>
        <w:t xml:space="preserve"> </w:t>
      </w:r>
      <w:r>
        <w:t>tục hành</w:t>
      </w:r>
      <w:r>
        <w:rPr>
          <w:spacing w:val="1"/>
        </w:rPr>
        <w:t xml:space="preserve"> </w:t>
      </w:r>
      <w:r>
        <w:t>chính</w:t>
      </w:r>
      <w:r>
        <w:rPr>
          <w:spacing w:val="1"/>
        </w:rPr>
        <w:t xml:space="preserve"> </w:t>
      </w:r>
      <w:r>
        <w:t>cũ.</w:t>
      </w:r>
    </w:p>
    <w:p w:rsidR="000269D4" w:rsidRDefault="000269D4" w:rsidP="000269D4">
      <w:pPr>
        <w:pStyle w:val="BodyText"/>
        <w:spacing w:before="119"/>
        <w:ind w:right="499"/>
      </w:pPr>
      <w:r>
        <w:t>Lãnh đạo và cán bộ thuộc các phòng chuyên môn: Tên đăng nhập là tài</w:t>
      </w:r>
      <w:r>
        <w:rPr>
          <w:spacing w:val="1"/>
        </w:rPr>
        <w:t xml:space="preserve"> </w:t>
      </w:r>
      <w:r>
        <w:t>khoản trên phần mềm quản lý văn bản và điều hành tác nghiệp tại đơn vị, mật</w:t>
      </w:r>
      <w:r>
        <w:rPr>
          <w:spacing w:val="1"/>
        </w:rPr>
        <w:t xml:space="preserve"> </w:t>
      </w:r>
      <w:r>
        <w:t>khẩu</w:t>
      </w:r>
      <w:r>
        <w:rPr>
          <w:spacing w:val="-3"/>
        </w:rPr>
        <w:t xml:space="preserve"> </w:t>
      </w:r>
      <w:r>
        <w:t>liên</w:t>
      </w:r>
      <w:r>
        <w:rPr>
          <w:spacing w:val="-4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cán bộ</w:t>
      </w:r>
      <w:r>
        <w:rPr>
          <w:spacing w:val="1"/>
        </w:rPr>
        <w:t xml:space="preserve"> </w:t>
      </w:r>
      <w:r>
        <w:t>phụ</w:t>
      </w:r>
      <w:r>
        <w:rPr>
          <w:spacing w:val="-4"/>
        </w:rPr>
        <w:t xml:space="preserve"> </w:t>
      </w:r>
      <w:r>
        <w:t>trách công nghệ</w:t>
      </w:r>
      <w:r>
        <w:rPr>
          <w:spacing w:val="-1"/>
        </w:rPr>
        <w:t xml:space="preserve"> </w:t>
      </w:r>
      <w:r>
        <w:t>thông</w:t>
      </w:r>
      <w:r>
        <w:rPr>
          <w:spacing w:val="1"/>
        </w:rPr>
        <w:t xml:space="preserve"> </w:t>
      </w:r>
      <w:r>
        <w:t>tin của</w:t>
      </w:r>
      <w:r>
        <w:rPr>
          <w:spacing w:val="-1"/>
        </w:rPr>
        <w:t xml:space="preserve"> </w:t>
      </w:r>
      <w:r>
        <w:t>đơn</w:t>
      </w:r>
      <w:r>
        <w:rPr>
          <w:spacing w:val="-4"/>
        </w:rPr>
        <w:t xml:space="preserve"> </w:t>
      </w:r>
      <w:r>
        <w:t>vị</w:t>
      </w:r>
      <w:r>
        <w:rPr>
          <w:spacing w:val="-3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cấp.</w:t>
      </w:r>
    </w:p>
    <w:p w:rsidR="000269D4" w:rsidRDefault="000269D4" w:rsidP="000269D4">
      <w:pPr>
        <w:pStyle w:val="ListParagraph"/>
        <w:numPr>
          <w:ilvl w:val="0"/>
          <w:numId w:val="2"/>
        </w:numPr>
        <w:tabs>
          <w:tab w:val="left" w:pos="1005"/>
        </w:tabs>
        <w:spacing w:before="119"/>
        <w:ind w:right="490" w:firstLine="719"/>
        <w:rPr>
          <w:sz w:val="28"/>
        </w:rPr>
      </w:pPr>
      <w:r>
        <w:rPr>
          <w:sz w:val="28"/>
        </w:rPr>
        <w:t>Đối với cán bộ thuộc UBND cấp huyện, cấp xã: vẫn sử dụng tài khoản</w:t>
      </w:r>
      <w:r>
        <w:rPr>
          <w:spacing w:val="1"/>
          <w:sz w:val="28"/>
        </w:rPr>
        <w:t xml:space="preserve"> </w:t>
      </w:r>
      <w:r>
        <w:rPr>
          <w:sz w:val="28"/>
        </w:rPr>
        <w:t>truy cập như trên hệ thống cũ. Trường hợp không đăng nhập được liên hệ cán bộ</w:t>
      </w:r>
      <w:r>
        <w:rPr>
          <w:spacing w:val="-67"/>
          <w:sz w:val="28"/>
        </w:rPr>
        <w:t xml:space="preserve"> </w:t>
      </w:r>
      <w:r>
        <w:rPr>
          <w:sz w:val="28"/>
        </w:rPr>
        <w:t>phụ trách</w:t>
      </w:r>
      <w:r>
        <w:rPr>
          <w:spacing w:val="1"/>
          <w:sz w:val="28"/>
        </w:rPr>
        <w:t xml:space="preserve"> </w:t>
      </w:r>
      <w:r>
        <w:rPr>
          <w:sz w:val="28"/>
        </w:rPr>
        <w:t>công nghệ thông tin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đơn</w:t>
      </w:r>
      <w:r>
        <w:rPr>
          <w:spacing w:val="1"/>
          <w:sz w:val="28"/>
        </w:rPr>
        <w:t xml:space="preserve"> </w:t>
      </w:r>
      <w:r>
        <w:rPr>
          <w:sz w:val="28"/>
        </w:rPr>
        <w:t>vị để cấp</w:t>
      </w:r>
      <w:r>
        <w:rPr>
          <w:spacing w:val="-4"/>
          <w:sz w:val="28"/>
        </w:rPr>
        <w:t xml:space="preserve"> </w:t>
      </w:r>
      <w:r>
        <w:rPr>
          <w:sz w:val="28"/>
        </w:rPr>
        <w:t>lại</w:t>
      </w:r>
      <w:r>
        <w:rPr>
          <w:spacing w:val="1"/>
          <w:sz w:val="28"/>
        </w:rPr>
        <w:t xml:space="preserve"> </w:t>
      </w:r>
      <w:r>
        <w:rPr>
          <w:sz w:val="28"/>
        </w:rPr>
        <w:t>mật khẩu.</w:t>
      </w:r>
    </w:p>
    <w:p w:rsidR="000269D4" w:rsidRDefault="000269D4" w:rsidP="000269D4">
      <w:pPr>
        <w:jc w:val="both"/>
        <w:rPr>
          <w:sz w:val="28"/>
        </w:rPr>
        <w:sectPr w:rsidR="000269D4" w:rsidSect="00716B0F">
          <w:headerReference w:type="default" r:id="rId6"/>
          <w:pgSz w:w="11910" w:h="16850"/>
          <w:pgMar w:top="450" w:right="640" w:bottom="280" w:left="1600" w:header="724" w:footer="0" w:gutter="0"/>
          <w:cols w:space="720"/>
        </w:sectPr>
      </w:pPr>
    </w:p>
    <w:p w:rsidR="000269D4" w:rsidRDefault="000269D4" w:rsidP="000269D4">
      <w:pPr>
        <w:pStyle w:val="Heading1"/>
        <w:ind w:left="821"/>
      </w:pPr>
      <w:r>
        <w:lastRenderedPageBreak/>
        <w:t>-</w:t>
      </w:r>
      <w:r>
        <w:rPr>
          <w:spacing w:val="-3"/>
        </w:rPr>
        <w:t xml:space="preserve"> </w:t>
      </w:r>
      <w:r>
        <w:t>Xử</w:t>
      </w:r>
      <w:r>
        <w:rPr>
          <w:spacing w:val="-3"/>
        </w:rPr>
        <w:t xml:space="preserve"> </w:t>
      </w:r>
      <w:r>
        <w:t>lý</w:t>
      </w:r>
      <w:r>
        <w:rPr>
          <w:spacing w:val="-1"/>
        </w:rPr>
        <w:t xml:space="preserve"> </w:t>
      </w:r>
      <w:r>
        <w:t>những vấn</w:t>
      </w:r>
      <w:r>
        <w:rPr>
          <w:spacing w:val="-2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quá</w:t>
      </w:r>
      <w:r>
        <w:rPr>
          <w:spacing w:val="-1"/>
        </w:rPr>
        <w:t xml:space="preserve"> </w:t>
      </w:r>
      <w:r>
        <w:t>trình</w:t>
      </w:r>
      <w:r>
        <w:rPr>
          <w:spacing w:val="-3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dụng:</w:t>
      </w:r>
    </w:p>
    <w:p w:rsidR="000269D4" w:rsidRDefault="000269D4" w:rsidP="000269D4">
      <w:pPr>
        <w:pStyle w:val="BodyText"/>
        <w:spacing w:before="118"/>
        <w:ind w:right="486"/>
      </w:pPr>
      <w:r>
        <w:t>Trong quá trình sử dụng hệ thống thông tin giải quyết thủ tục hành chính</w:t>
      </w:r>
      <w:r>
        <w:rPr>
          <w:spacing w:val="1"/>
        </w:rPr>
        <w:t xml:space="preserve"> </w:t>
      </w:r>
      <w:r>
        <w:t>mới nếu có vấn đề phát sinh các đơn vị có thể nhắn trực tiếp lên các nhóm hỗ trợ</w:t>
      </w:r>
      <w:r>
        <w:rPr>
          <w:spacing w:val="-67"/>
        </w:rPr>
        <w:t xml:space="preserve"> </w:t>
      </w:r>
      <w:r>
        <w:t>cấp huyện hoặc liên hệ trực tiếp với cán bộ kỹ thuật của Trung tâm Công báo -</w:t>
      </w:r>
      <w:r>
        <w:rPr>
          <w:spacing w:val="1"/>
        </w:rPr>
        <w:t xml:space="preserve"> </w:t>
      </w:r>
      <w:r>
        <w:t>Tin học, Văn phòng UBND tỉnh hoặc cán bộ kỹ thuật của Công ty Cổ phần tin</w:t>
      </w:r>
      <w:r>
        <w:rPr>
          <w:spacing w:val="1"/>
        </w:rPr>
        <w:t xml:space="preserve"> </w:t>
      </w:r>
      <w:r>
        <w:t>học Tân</w:t>
      </w:r>
      <w:r>
        <w:rPr>
          <w:spacing w:val="1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hỗ</w:t>
      </w:r>
      <w:r>
        <w:rPr>
          <w:spacing w:val="-2"/>
        </w:rPr>
        <w:t xml:space="preserve"> </w:t>
      </w:r>
      <w:r>
        <w:t>trợ./.</w:t>
      </w:r>
    </w:p>
    <w:p w:rsidR="00F825C0" w:rsidRDefault="00F825C0"/>
    <w:sectPr w:rsidR="00F825C0">
      <w:pgSz w:w="11910" w:h="16850"/>
      <w:pgMar w:top="1040" w:right="640" w:bottom="280" w:left="1600" w:header="72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0EA" w:rsidRDefault="000269D4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A89B1C" wp14:editId="7C535C22">
              <wp:simplePos x="0" y="0"/>
              <wp:positionH relativeFrom="page">
                <wp:posOffset>3877945</wp:posOffset>
              </wp:positionH>
              <wp:positionV relativeFrom="page">
                <wp:posOffset>447040</wp:posOffset>
              </wp:positionV>
              <wp:extent cx="165735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0EA" w:rsidRDefault="000269D4">
                          <w:pPr>
                            <w:pStyle w:val="BodyText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9B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35pt;margin-top:35.2pt;width:13.0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K1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" filled="f" stroked="f">
              <v:textbox inset="0,0,0,0">
                <w:txbxContent>
                  <w:p w:rsidR="009A50EA" w:rsidRDefault="000269D4">
                    <w:pPr>
                      <w:pStyle w:val="BodyText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845A0"/>
    <w:multiLevelType w:val="hybridMultilevel"/>
    <w:tmpl w:val="97B20A6E"/>
    <w:lvl w:ilvl="0" w:tplc="68587810">
      <w:start w:val="1"/>
      <w:numFmt w:val="decimal"/>
      <w:lvlText w:val="%1."/>
      <w:lvlJc w:val="left"/>
      <w:pPr>
        <w:ind w:left="102" w:hanging="2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7826C6F4">
      <w:numFmt w:val="bullet"/>
      <w:lvlText w:val="•"/>
      <w:lvlJc w:val="left"/>
      <w:pPr>
        <w:ind w:left="1056" w:hanging="283"/>
      </w:pPr>
      <w:rPr>
        <w:rFonts w:hint="default"/>
        <w:lang w:val="vi" w:eastAsia="en-US" w:bidi="ar-SA"/>
      </w:rPr>
    </w:lvl>
    <w:lvl w:ilvl="2" w:tplc="2B62974E">
      <w:numFmt w:val="bullet"/>
      <w:lvlText w:val="•"/>
      <w:lvlJc w:val="left"/>
      <w:pPr>
        <w:ind w:left="2013" w:hanging="283"/>
      </w:pPr>
      <w:rPr>
        <w:rFonts w:hint="default"/>
        <w:lang w:val="vi" w:eastAsia="en-US" w:bidi="ar-SA"/>
      </w:rPr>
    </w:lvl>
    <w:lvl w:ilvl="3" w:tplc="29589274">
      <w:numFmt w:val="bullet"/>
      <w:lvlText w:val="•"/>
      <w:lvlJc w:val="left"/>
      <w:pPr>
        <w:ind w:left="2969" w:hanging="283"/>
      </w:pPr>
      <w:rPr>
        <w:rFonts w:hint="default"/>
        <w:lang w:val="vi" w:eastAsia="en-US" w:bidi="ar-SA"/>
      </w:rPr>
    </w:lvl>
    <w:lvl w:ilvl="4" w:tplc="FA064BCA">
      <w:numFmt w:val="bullet"/>
      <w:lvlText w:val="•"/>
      <w:lvlJc w:val="left"/>
      <w:pPr>
        <w:ind w:left="3926" w:hanging="283"/>
      </w:pPr>
      <w:rPr>
        <w:rFonts w:hint="default"/>
        <w:lang w:val="vi" w:eastAsia="en-US" w:bidi="ar-SA"/>
      </w:rPr>
    </w:lvl>
    <w:lvl w:ilvl="5" w:tplc="FBC2E754">
      <w:numFmt w:val="bullet"/>
      <w:lvlText w:val="•"/>
      <w:lvlJc w:val="left"/>
      <w:pPr>
        <w:ind w:left="4883" w:hanging="283"/>
      </w:pPr>
      <w:rPr>
        <w:rFonts w:hint="default"/>
        <w:lang w:val="vi" w:eastAsia="en-US" w:bidi="ar-SA"/>
      </w:rPr>
    </w:lvl>
    <w:lvl w:ilvl="6" w:tplc="36D04B92">
      <w:numFmt w:val="bullet"/>
      <w:lvlText w:val="•"/>
      <w:lvlJc w:val="left"/>
      <w:pPr>
        <w:ind w:left="5839" w:hanging="283"/>
      </w:pPr>
      <w:rPr>
        <w:rFonts w:hint="default"/>
        <w:lang w:val="vi" w:eastAsia="en-US" w:bidi="ar-SA"/>
      </w:rPr>
    </w:lvl>
    <w:lvl w:ilvl="7" w:tplc="A100E59A">
      <w:numFmt w:val="bullet"/>
      <w:lvlText w:val="•"/>
      <w:lvlJc w:val="left"/>
      <w:pPr>
        <w:ind w:left="6796" w:hanging="283"/>
      </w:pPr>
      <w:rPr>
        <w:rFonts w:hint="default"/>
        <w:lang w:val="vi" w:eastAsia="en-US" w:bidi="ar-SA"/>
      </w:rPr>
    </w:lvl>
    <w:lvl w:ilvl="8" w:tplc="D08E6280">
      <w:numFmt w:val="bullet"/>
      <w:lvlText w:val="•"/>
      <w:lvlJc w:val="left"/>
      <w:pPr>
        <w:ind w:left="7753" w:hanging="283"/>
      </w:pPr>
      <w:rPr>
        <w:rFonts w:hint="default"/>
        <w:lang w:val="vi" w:eastAsia="en-US" w:bidi="ar-SA"/>
      </w:rPr>
    </w:lvl>
  </w:abstractNum>
  <w:abstractNum w:abstractNumId="1" w15:restartNumberingAfterBreak="0">
    <w:nsid w:val="4D114F7D"/>
    <w:multiLevelType w:val="hybridMultilevel"/>
    <w:tmpl w:val="59B4B0D8"/>
    <w:lvl w:ilvl="0" w:tplc="FF1ECB80">
      <w:numFmt w:val="bullet"/>
      <w:lvlText w:val="-"/>
      <w:lvlJc w:val="left"/>
      <w:pPr>
        <w:ind w:left="10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77C2C8A">
      <w:numFmt w:val="bullet"/>
      <w:lvlText w:val="•"/>
      <w:lvlJc w:val="left"/>
      <w:pPr>
        <w:ind w:left="1056" w:hanging="209"/>
      </w:pPr>
      <w:rPr>
        <w:rFonts w:hint="default"/>
        <w:lang w:val="vi" w:eastAsia="en-US" w:bidi="ar-SA"/>
      </w:rPr>
    </w:lvl>
    <w:lvl w:ilvl="2" w:tplc="1F16FFFC">
      <w:numFmt w:val="bullet"/>
      <w:lvlText w:val="•"/>
      <w:lvlJc w:val="left"/>
      <w:pPr>
        <w:ind w:left="2013" w:hanging="209"/>
      </w:pPr>
      <w:rPr>
        <w:rFonts w:hint="default"/>
        <w:lang w:val="vi" w:eastAsia="en-US" w:bidi="ar-SA"/>
      </w:rPr>
    </w:lvl>
    <w:lvl w:ilvl="3" w:tplc="087C0094">
      <w:numFmt w:val="bullet"/>
      <w:lvlText w:val="•"/>
      <w:lvlJc w:val="left"/>
      <w:pPr>
        <w:ind w:left="2969" w:hanging="209"/>
      </w:pPr>
      <w:rPr>
        <w:rFonts w:hint="default"/>
        <w:lang w:val="vi" w:eastAsia="en-US" w:bidi="ar-SA"/>
      </w:rPr>
    </w:lvl>
    <w:lvl w:ilvl="4" w:tplc="86FE6626">
      <w:numFmt w:val="bullet"/>
      <w:lvlText w:val="•"/>
      <w:lvlJc w:val="left"/>
      <w:pPr>
        <w:ind w:left="3926" w:hanging="209"/>
      </w:pPr>
      <w:rPr>
        <w:rFonts w:hint="default"/>
        <w:lang w:val="vi" w:eastAsia="en-US" w:bidi="ar-SA"/>
      </w:rPr>
    </w:lvl>
    <w:lvl w:ilvl="5" w:tplc="24344B4A">
      <w:numFmt w:val="bullet"/>
      <w:lvlText w:val="•"/>
      <w:lvlJc w:val="left"/>
      <w:pPr>
        <w:ind w:left="4883" w:hanging="209"/>
      </w:pPr>
      <w:rPr>
        <w:rFonts w:hint="default"/>
        <w:lang w:val="vi" w:eastAsia="en-US" w:bidi="ar-SA"/>
      </w:rPr>
    </w:lvl>
    <w:lvl w:ilvl="6" w:tplc="B3BA93AE">
      <w:numFmt w:val="bullet"/>
      <w:lvlText w:val="•"/>
      <w:lvlJc w:val="left"/>
      <w:pPr>
        <w:ind w:left="5839" w:hanging="209"/>
      </w:pPr>
      <w:rPr>
        <w:rFonts w:hint="default"/>
        <w:lang w:val="vi" w:eastAsia="en-US" w:bidi="ar-SA"/>
      </w:rPr>
    </w:lvl>
    <w:lvl w:ilvl="7" w:tplc="F7144B38">
      <w:numFmt w:val="bullet"/>
      <w:lvlText w:val="•"/>
      <w:lvlJc w:val="left"/>
      <w:pPr>
        <w:ind w:left="6796" w:hanging="209"/>
      </w:pPr>
      <w:rPr>
        <w:rFonts w:hint="default"/>
        <w:lang w:val="vi" w:eastAsia="en-US" w:bidi="ar-SA"/>
      </w:rPr>
    </w:lvl>
    <w:lvl w:ilvl="8" w:tplc="F67A44CA">
      <w:numFmt w:val="bullet"/>
      <w:lvlText w:val="•"/>
      <w:lvlJc w:val="left"/>
      <w:pPr>
        <w:ind w:left="7753" w:hanging="209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D4"/>
    <w:rsid w:val="000269D4"/>
    <w:rsid w:val="00F8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CED92"/>
  <w15:chartTrackingRefBased/>
  <w15:docId w15:val="{B441D6CA-11F8-477D-95BB-53729894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269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0269D4"/>
    <w:pPr>
      <w:spacing w:before="83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269D4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0269D4"/>
    <w:pPr>
      <w:ind w:left="102" w:firstLine="719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269D4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0269D4"/>
    <w:pPr>
      <w:spacing w:before="2"/>
      <w:ind w:left="102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motcua1.hatinh.gov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Thi Hong Nhung</dc:creator>
  <cp:keywords/>
  <dc:description/>
  <cp:lastModifiedBy>Tu Thi Hong Nhung</cp:lastModifiedBy>
  <cp:revision>1</cp:revision>
  <dcterms:created xsi:type="dcterms:W3CDTF">2024-10-31T11:16:00Z</dcterms:created>
  <dcterms:modified xsi:type="dcterms:W3CDTF">2024-10-31T11:17:00Z</dcterms:modified>
</cp:coreProperties>
</file>