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14508B" w14:textId="1FD0A4FF" w:rsidR="0022618B" w:rsidRPr="003206D0" w:rsidRDefault="009C7CFC" w:rsidP="009C7CFC">
      <w:pPr>
        <w:jc w:val="center"/>
        <w:rPr>
          <w:rFonts w:ascii="Times New Roman" w:hAnsi="Times New Roman" w:cs="Times New Roman"/>
          <w:b/>
          <w:bCs/>
          <w:sz w:val="28"/>
          <w:szCs w:val="28"/>
        </w:rPr>
      </w:pPr>
      <w:r w:rsidRPr="003206D0">
        <w:rPr>
          <w:rFonts w:ascii="Times New Roman" w:hAnsi="Times New Roman" w:cs="Times New Roman"/>
          <w:b/>
          <w:bCs/>
          <w:sz w:val="28"/>
          <w:szCs w:val="28"/>
        </w:rPr>
        <w:t>Phụ lục: Cam kết của các xã, phường</w:t>
      </w:r>
      <w:r w:rsidR="00BF621A">
        <w:rPr>
          <w:rFonts w:ascii="Times New Roman" w:hAnsi="Times New Roman" w:cs="Times New Roman"/>
          <w:b/>
          <w:bCs/>
          <w:sz w:val="28"/>
          <w:szCs w:val="28"/>
        </w:rPr>
        <w:t>, đơn vị</w:t>
      </w:r>
      <w:r w:rsidRPr="003206D0">
        <w:rPr>
          <w:rFonts w:ascii="Times New Roman" w:hAnsi="Times New Roman" w:cs="Times New Roman"/>
          <w:b/>
          <w:bCs/>
          <w:sz w:val="28"/>
          <w:szCs w:val="28"/>
        </w:rPr>
        <w:t xml:space="preserve"> </w:t>
      </w:r>
      <w:r w:rsidR="0058386C" w:rsidRPr="003206D0">
        <w:rPr>
          <w:rFonts w:ascii="Times New Roman" w:hAnsi="Times New Roman" w:cs="Times New Roman"/>
          <w:b/>
          <w:bCs/>
          <w:sz w:val="28"/>
          <w:szCs w:val="28"/>
        </w:rPr>
        <w:t>về bàn giao mặt bằng</w:t>
      </w:r>
    </w:p>
    <w:p w14:paraId="59A8CCBB" w14:textId="77777777" w:rsidR="00092403" w:rsidRPr="003206D0" w:rsidRDefault="00092403" w:rsidP="009C7CFC">
      <w:pPr>
        <w:jc w:val="center"/>
        <w:rPr>
          <w:rFonts w:ascii="Times New Roman" w:hAnsi="Times New Roman" w:cs="Times New Roman"/>
          <w:b/>
          <w:bCs/>
          <w:sz w:val="28"/>
          <w:szCs w:val="28"/>
        </w:rPr>
      </w:pPr>
    </w:p>
    <w:tbl>
      <w:tblPr>
        <w:tblStyle w:val="TableGrid"/>
        <w:tblW w:w="9351" w:type="dxa"/>
        <w:tblLayout w:type="fixed"/>
        <w:tblLook w:val="04A0" w:firstRow="1" w:lastRow="0" w:firstColumn="1" w:lastColumn="0" w:noHBand="0" w:noVBand="1"/>
      </w:tblPr>
      <w:tblGrid>
        <w:gridCol w:w="1696"/>
        <w:gridCol w:w="1560"/>
        <w:gridCol w:w="6095"/>
      </w:tblGrid>
      <w:tr w:rsidR="006A292E" w:rsidRPr="003206D0" w14:paraId="303658F4" w14:textId="77777777" w:rsidTr="004A7F8B">
        <w:tc>
          <w:tcPr>
            <w:tcW w:w="1696" w:type="dxa"/>
          </w:tcPr>
          <w:p w14:paraId="60D33438" w14:textId="697034D4" w:rsidR="006A292E" w:rsidRPr="003206D0" w:rsidRDefault="006A292E" w:rsidP="00D42A78">
            <w:pPr>
              <w:jc w:val="center"/>
              <w:rPr>
                <w:rFonts w:ascii="Times New Roman" w:hAnsi="Times New Roman" w:cs="Times New Roman"/>
                <w:b/>
                <w:bCs/>
                <w:sz w:val="28"/>
                <w:szCs w:val="28"/>
              </w:rPr>
            </w:pPr>
            <w:r w:rsidRPr="003206D0">
              <w:rPr>
                <w:rFonts w:ascii="Times New Roman" w:hAnsi="Times New Roman" w:cs="Times New Roman"/>
                <w:b/>
                <w:bCs/>
                <w:sz w:val="28"/>
                <w:szCs w:val="28"/>
              </w:rPr>
              <w:t>Xã, phường</w:t>
            </w:r>
            <w:r w:rsidR="00B52DEB">
              <w:rPr>
                <w:rFonts w:ascii="Times New Roman" w:hAnsi="Times New Roman" w:cs="Times New Roman"/>
                <w:b/>
                <w:bCs/>
                <w:sz w:val="28"/>
                <w:szCs w:val="28"/>
              </w:rPr>
              <w:t>, đơn vị</w:t>
            </w:r>
          </w:p>
        </w:tc>
        <w:tc>
          <w:tcPr>
            <w:tcW w:w="1560" w:type="dxa"/>
          </w:tcPr>
          <w:p w14:paraId="1C1BB904" w14:textId="24422E09" w:rsidR="006A292E" w:rsidRPr="003206D0" w:rsidRDefault="006A292E" w:rsidP="00D42A78">
            <w:pPr>
              <w:jc w:val="center"/>
              <w:rPr>
                <w:rFonts w:ascii="Times New Roman" w:hAnsi="Times New Roman" w:cs="Times New Roman"/>
                <w:b/>
                <w:bCs/>
                <w:sz w:val="28"/>
                <w:szCs w:val="28"/>
              </w:rPr>
            </w:pPr>
            <w:r w:rsidRPr="003206D0">
              <w:rPr>
                <w:rFonts w:ascii="Times New Roman" w:hAnsi="Times New Roman" w:cs="Times New Roman"/>
                <w:b/>
                <w:bCs/>
                <w:sz w:val="28"/>
                <w:szCs w:val="28"/>
              </w:rPr>
              <w:t>Thời hạn bàn giao mặt bẳng</w:t>
            </w:r>
          </w:p>
        </w:tc>
        <w:tc>
          <w:tcPr>
            <w:tcW w:w="6095" w:type="dxa"/>
          </w:tcPr>
          <w:p w14:paraId="2187439A" w14:textId="3B4B2919" w:rsidR="006A292E" w:rsidRPr="003206D0" w:rsidRDefault="006A292E" w:rsidP="00D42A78">
            <w:pPr>
              <w:jc w:val="center"/>
              <w:rPr>
                <w:rFonts w:ascii="Times New Roman" w:hAnsi="Times New Roman" w:cs="Times New Roman"/>
                <w:b/>
                <w:bCs/>
                <w:sz w:val="28"/>
                <w:szCs w:val="28"/>
              </w:rPr>
            </w:pPr>
            <w:r w:rsidRPr="003206D0">
              <w:rPr>
                <w:rFonts w:ascii="Times New Roman" w:hAnsi="Times New Roman" w:cs="Times New Roman"/>
                <w:b/>
                <w:bCs/>
                <w:sz w:val="28"/>
                <w:szCs w:val="28"/>
              </w:rPr>
              <w:t>Dự án</w:t>
            </w:r>
          </w:p>
        </w:tc>
      </w:tr>
      <w:tr w:rsidR="006A292E" w:rsidRPr="00D42A78" w14:paraId="458A823E" w14:textId="77777777" w:rsidTr="004A7F8B">
        <w:tc>
          <w:tcPr>
            <w:tcW w:w="1696" w:type="dxa"/>
          </w:tcPr>
          <w:p w14:paraId="44D28484" w14:textId="3AFA960F" w:rsidR="006A292E" w:rsidRPr="00D42A78" w:rsidRDefault="006A292E" w:rsidP="00D42A78">
            <w:pPr>
              <w:jc w:val="center"/>
              <w:rPr>
                <w:rFonts w:ascii="Times New Roman" w:hAnsi="Times New Roman" w:cs="Times New Roman"/>
                <w:sz w:val="28"/>
              </w:rPr>
            </w:pPr>
            <w:r w:rsidRPr="00D42A78">
              <w:rPr>
                <w:rFonts w:ascii="Times New Roman" w:hAnsi="Times New Roman" w:cs="Times New Roman"/>
                <w:sz w:val="28"/>
              </w:rPr>
              <w:t>Kỳ Khang</w:t>
            </w:r>
          </w:p>
        </w:tc>
        <w:tc>
          <w:tcPr>
            <w:tcW w:w="1560" w:type="dxa"/>
          </w:tcPr>
          <w:p w14:paraId="7B4F9A7B" w14:textId="19ECD328" w:rsidR="006A292E" w:rsidRPr="00D42A78" w:rsidRDefault="006A292E" w:rsidP="00D42A78">
            <w:pPr>
              <w:jc w:val="center"/>
              <w:rPr>
                <w:rFonts w:ascii="Times New Roman" w:hAnsi="Times New Roman" w:cs="Times New Roman"/>
                <w:sz w:val="28"/>
              </w:rPr>
            </w:pPr>
            <w:r w:rsidRPr="00D42A78">
              <w:rPr>
                <w:rFonts w:ascii="Times New Roman" w:hAnsi="Times New Roman" w:cs="Times New Roman"/>
                <w:b/>
                <w:bCs/>
                <w:sz w:val="28"/>
                <w:szCs w:val="28"/>
              </w:rPr>
              <w:t>30/10/2025</w:t>
            </w:r>
          </w:p>
        </w:tc>
        <w:tc>
          <w:tcPr>
            <w:tcW w:w="6095" w:type="dxa"/>
            <w:vMerge w:val="restart"/>
          </w:tcPr>
          <w:p w14:paraId="5B32A826" w14:textId="0812A3CA" w:rsidR="006A292E" w:rsidRPr="00D42A78" w:rsidRDefault="006A292E" w:rsidP="00D42A78">
            <w:pPr>
              <w:jc w:val="center"/>
              <w:rPr>
                <w:rFonts w:ascii="Times New Roman" w:hAnsi="Times New Roman" w:cs="Times New Roman"/>
                <w:b/>
                <w:bCs/>
                <w:sz w:val="28"/>
                <w:szCs w:val="28"/>
              </w:rPr>
            </w:pPr>
            <w:r w:rsidRPr="00D42A78">
              <w:rPr>
                <w:rFonts w:ascii="Times New Roman" w:hAnsi="Times New Roman" w:cs="Times New Roman"/>
                <w:sz w:val="28"/>
              </w:rPr>
              <w:t>Dự án Hệ thống tiêu thoát lũ, chống ngập úng khu vực Trung tâm hành chính huyện Kỳ Anh và vùng phụ cận</w:t>
            </w:r>
          </w:p>
        </w:tc>
      </w:tr>
      <w:tr w:rsidR="006A292E" w:rsidRPr="00D42A78" w14:paraId="5EFF9773" w14:textId="77777777" w:rsidTr="004A7F8B">
        <w:tc>
          <w:tcPr>
            <w:tcW w:w="1696" w:type="dxa"/>
          </w:tcPr>
          <w:p w14:paraId="6DB363D4" w14:textId="6540D524" w:rsidR="006A292E" w:rsidRPr="00D42A78" w:rsidRDefault="006A292E" w:rsidP="00D42A78">
            <w:pPr>
              <w:jc w:val="center"/>
              <w:rPr>
                <w:rFonts w:ascii="Times New Roman" w:hAnsi="Times New Roman" w:cs="Times New Roman"/>
                <w:sz w:val="28"/>
              </w:rPr>
            </w:pPr>
            <w:r w:rsidRPr="00D42A78">
              <w:rPr>
                <w:rFonts w:ascii="Times New Roman" w:hAnsi="Times New Roman" w:cs="Times New Roman"/>
                <w:sz w:val="28"/>
              </w:rPr>
              <w:t>Kỳ Anh</w:t>
            </w:r>
          </w:p>
        </w:tc>
        <w:tc>
          <w:tcPr>
            <w:tcW w:w="1560" w:type="dxa"/>
          </w:tcPr>
          <w:p w14:paraId="196DD541" w14:textId="2D6D6EBD" w:rsidR="006A292E" w:rsidRPr="00D42A78" w:rsidRDefault="006A292E" w:rsidP="00D42A78">
            <w:pPr>
              <w:jc w:val="center"/>
              <w:rPr>
                <w:rFonts w:ascii="Times New Roman" w:hAnsi="Times New Roman" w:cs="Times New Roman"/>
                <w:b/>
                <w:bCs/>
                <w:sz w:val="28"/>
                <w:szCs w:val="28"/>
              </w:rPr>
            </w:pPr>
            <w:r w:rsidRPr="00D42A78">
              <w:rPr>
                <w:rFonts w:ascii="Times New Roman" w:hAnsi="Times New Roman" w:cs="Times New Roman"/>
                <w:b/>
                <w:bCs/>
                <w:sz w:val="28"/>
                <w:szCs w:val="28"/>
              </w:rPr>
              <w:t>20/11/2025</w:t>
            </w:r>
          </w:p>
        </w:tc>
        <w:tc>
          <w:tcPr>
            <w:tcW w:w="6095" w:type="dxa"/>
            <w:vMerge/>
          </w:tcPr>
          <w:p w14:paraId="1609BE05" w14:textId="131C7F5E" w:rsidR="006A292E" w:rsidRPr="00D42A78" w:rsidRDefault="006A292E" w:rsidP="00D42A78">
            <w:pPr>
              <w:jc w:val="center"/>
              <w:rPr>
                <w:rFonts w:ascii="Times New Roman" w:hAnsi="Times New Roman" w:cs="Times New Roman"/>
                <w:b/>
                <w:bCs/>
                <w:sz w:val="28"/>
                <w:szCs w:val="28"/>
              </w:rPr>
            </w:pPr>
          </w:p>
        </w:tc>
      </w:tr>
      <w:tr w:rsidR="006A292E" w:rsidRPr="00D42A78" w14:paraId="76987F2A" w14:textId="77777777" w:rsidTr="004A7F8B">
        <w:tc>
          <w:tcPr>
            <w:tcW w:w="1696" w:type="dxa"/>
          </w:tcPr>
          <w:p w14:paraId="446A5ECA" w14:textId="719C6477" w:rsidR="006A292E" w:rsidRPr="00D42A78" w:rsidRDefault="006A292E" w:rsidP="00D42A78">
            <w:pPr>
              <w:jc w:val="center"/>
              <w:rPr>
                <w:rFonts w:ascii="Times New Roman" w:hAnsi="Times New Roman" w:cs="Times New Roman"/>
                <w:sz w:val="28"/>
              </w:rPr>
            </w:pPr>
            <w:r w:rsidRPr="00D42A78">
              <w:rPr>
                <w:rFonts w:ascii="Times New Roman" w:hAnsi="Times New Roman" w:cs="Times New Roman"/>
                <w:sz w:val="28"/>
              </w:rPr>
              <w:t>Hải Ninh</w:t>
            </w:r>
          </w:p>
        </w:tc>
        <w:tc>
          <w:tcPr>
            <w:tcW w:w="1560" w:type="dxa"/>
          </w:tcPr>
          <w:p w14:paraId="3F32B143" w14:textId="5A3E0DE5" w:rsidR="006A292E" w:rsidRPr="00D42A78" w:rsidRDefault="006A292E" w:rsidP="00D42A78">
            <w:pPr>
              <w:jc w:val="center"/>
              <w:rPr>
                <w:rFonts w:ascii="Times New Roman" w:hAnsi="Times New Roman" w:cs="Times New Roman"/>
                <w:b/>
                <w:bCs/>
                <w:sz w:val="28"/>
                <w:szCs w:val="28"/>
              </w:rPr>
            </w:pPr>
            <w:r w:rsidRPr="00D42A78">
              <w:rPr>
                <w:rFonts w:ascii="Times New Roman" w:hAnsi="Times New Roman" w:cs="Times New Roman"/>
                <w:b/>
                <w:bCs/>
                <w:sz w:val="28"/>
                <w:szCs w:val="28"/>
              </w:rPr>
              <w:t>30/10/2025</w:t>
            </w:r>
          </w:p>
        </w:tc>
        <w:tc>
          <w:tcPr>
            <w:tcW w:w="6095" w:type="dxa"/>
            <w:vMerge/>
          </w:tcPr>
          <w:p w14:paraId="3FC33676" w14:textId="3DEED8B9" w:rsidR="006A292E" w:rsidRPr="00D42A78" w:rsidRDefault="006A292E" w:rsidP="00D42A78">
            <w:pPr>
              <w:jc w:val="center"/>
              <w:rPr>
                <w:rFonts w:ascii="Times New Roman" w:hAnsi="Times New Roman" w:cs="Times New Roman"/>
                <w:b/>
                <w:bCs/>
                <w:sz w:val="28"/>
                <w:szCs w:val="28"/>
              </w:rPr>
            </w:pPr>
          </w:p>
        </w:tc>
      </w:tr>
      <w:tr w:rsidR="006A292E" w:rsidRPr="00D42A78" w14:paraId="4C369BCA" w14:textId="77777777" w:rsidTr="004A7F8B">
        <w:tc>
          <w:tcPr>
            <w:tcW w:w="1696" w:type="dxa"/>
          </w:tcPr>
          <w:p w14:paraId="0E62017B" w14:textId="4F39E83D" w:rsidR="006A292E" w:rsidRPr="00D42A78" w:rsidRDefault="006A292E" w:rsidP="00D42A78">
            <w:pPr>
              <w:jc w:val="center"/>
              <w:rPr>
                <w:rFonts w:ascii="Times New Roman" w:hAnsi="Times New Roman" w:cs="Times New Roman"/>
                <w:sz w:val="28"/>
              </w:rPr>
            </w:pPr>
            <w:r w:rsidRPr="00D42A78">
              <w:rPr>
                <w:rFonts w:ascii="Times New Roman" w:hAnsi="Times New Roman" w:cs="Times New Roman"/>
                <w:sz w:val="28"/>
              </w:rPr>
              <w:t>Đức</w:t>
            </w:r>
            <w:r w:rsidRPr="00D42A78">
              <w:rPr>
                <w:rFonts w:ascii="Times New Roman" w:hAnsi="Times New Roman" w:cs="Times New Roman"/>
                <w:spacing w:val="-20"/>
                <w:sz w:val="28"/>
              </w:rPr>
              <w:t xml:space="preserve"> </w:t>
            </w:r>
            <w:r w:rsidRPr="00D42A78">
              <w:rPr>
                <w:rFonts w:ascii="Times New Roman" w:hAnsi="Times New Roman" w:cs="Times New Roman"/>
                <w:sz w:val="28"/>
              </w:rPr>
              <w:t>Thọ</w:t>
            </w:r>
          </w:p>
        </w:tc>
        <w:tc>
          <w:tcPr>
            <w:tcW w:w="1560" w:type="dxa"/>
          </w:tcPr>
          <w:p w14:paraId="70D678FA" w14:textId="19A7DDBD" w:rsidR="006A292E" w:rsidRPr="00D42A78" w:rsidRDefault="006A292E" w:rsidP="00D42A78">
            <w:pPr>
              <w:jc w:val="center"/>
              <w:rPr>
                <w:rFonts w:ascii="Times New Roman" w:hAnsi="Times New Roman" w:cs="Times New Roman"/>
                <w:sz w:val="28"/>
              </w:rPr>
            </w:pPr>
            <w:r w:rsidRPr="00D42A78">
              <w:rPr>
                <w:rFonts w:ascii="Times New Roman" w:hAnsi="Times New Roman" w:cs="Times New Roman"/>
                <w:b/>
                <w:bCs/>
                <w:sz w:val="28"/>
                <w:szCs w:val="28"/>
              </w:rPr>
              <w:t>30/10/2025</w:t>
            </w:r>
          </w:p>
        </w:tc>
        <w:tc>
          <w:tcPr>
            <w:tcW w:w="6095" w:type="dxa"/>
            <w:vMerge w:val="restart"/>
          </w:tcPr>
          <w:p w14:paraId="60DF71F8" w14:textId="1BF6E489" w:rsidR="006A292E" w:rsidRPr="00D42A78" w:rsidRDefault="006A292E" w:rsidP="00D42A78">
            <w:pPr>
              <w:jc w:val="center"/>
              <w:rPr>
                <w:rFonts w:ascii="Times New Roman" w:hAnsi="Times New Roman" w:cs="Times New Roman"/>
                <w:b/>
                <w:bCs/>
                <w:sz w:val="28"/>
                <w:szCs w:val="28"/>
              </w:rPr>
            </w:pPr>
            <w:r w:rsidRPr="00D42A78">
              <w:rPr>
                <w:rFonts w:ascii="Times New Roman" w:hAnsi="Times New Roman" w:cs="Times New Roman"/>
                <w:sz w:val="28"/>
              </w:rPr>
              <w:t>Dự án Hệ thống tiêu úng các xã trọng điểm sản xuất nông nghiệp huyện Đức Thọ, huyện Can Lộc và thị xã Hồng Lĩnh.</w:t>
            </w:r>
          </w:p>
        </w:tc>
      </w:tr>
      <w:tr w:rsidR="006A292E" w:rsidRPr="00D42A78" w14:paraId="22AD9BB3" w14:textId="77777777" w:rsidTr="004A7F8B">
        <w:tc>
          <w:tcPr>
            <w:tcW w:w="1696" w:type="dxa"/>
          </w:tcPr>
          <w:p w14:paraId="66036D19" w14:textId="44408B5E" w:rsidR="006A292E" w:rsidRPr="00D42A78" w:rsidRDefault="006A292E" w:rsidP="00D42A78">
            <w:pPr>
              <w:jc w:val="center"/>
              <w:rPr>
                <w:rFonts w:ascii="Times New Roman" w:hAnsi="Times New Roman" w:cs="Times New Roman"/>
                <w:sz w:val="28"/>
              </w:rPr>
            </w:pPr>
            <w:r w:rsidRPr="00D42A78">
              <w:rPr>
                <w:rFonts w:ascii="Times New Roman" w:hAnsi="Times New Roman" w:cs="Times New Roman"/>
                <w:sz w:val="28"/>
              </w:rPr>
              <w:t>Đức</w:t>
            </w:r>
            <w:r w:rsidRPr="00D42A78">
              <w:rPr>
                <w:rFonts w:ascii="Times New Roman" w:hAnsi="Times New Roman" w:cs="Times New Roman"/>
                <w:spacing w:val="-18"/>
                <w:sz w:val="28"/>
              </w:rPr>
              <w:t xml:space="preserve"> </w:t>
            </w:r>
            <w:r w:rsidRPr="00D42A78">
              <w:rPr>
                <w:rFonts w:ascii="Times New Roman" w:hAnsi="Times New Roman" w:cs="Times New Roman"/>
                <w:sz w:val="28"/>
              </w:rPr>
              <w:t>Thịnh</w:t>
            </w:r>
          </w:p>
        </w:tc>
        <w:tc>
          <w:tcPr>
            <w:tcW w:w="1560" w:type="dxa"/>
          </w:tcPr>
          <w:p w14:paraId="709ECFC9" w14:textId="57F26371" w:rsidR="006A292E" w:rsidRPr="00D42A78" w:rsidRDefault="006A292E" w:rsidP="00D42A78">
            <w:pPr>
              <w:jc w:val="center"/>
              <w:rPr>
                <w:rFonts w:ascii="Times New Roman" w:hAnsi="Times New Roman" w:cs="Times New Roman"/>
                <w:b/>
                <w:bCs/>
                <w:sz w:val="28"/>
                <w:szCs w:val="28"/>
              </w:rPr>
            </w:pPr>
            <w:r w:rsidRPr="00D42A78">
              <w:rPr>
                <w:rFonts w:ascii="Times New Roman" w:hAnsi="Times New Roman" w:cs="Times New Roman"/>
                <w:b/>
                <w:bCs/>
                <w:sz w:val="28"/>
                <w:szCs w:val="28"/>
              </w:rPr>
              <w:t>20/11/2025</w:t>
            </w:r>
          </w:p>
        </w:tc>
        <w:tc>
          <w:tcPr>
            <w:tcW w:w="6095" w:type="dxa"/>
            <w:vMerge/>
          </w:tcPr>
          <w:p w14:paraId="2C7D3452" w14:textId="3D59A713" w:rsidR="006A292E" w:rsidRPr="00D42A78" w:rsidRDefault="006A292E" w:rsidP="00D42A78">
            <w:pPr>
              <w:jc w:val="center"/>
              <w:rPr>
                <w:rFonts w:ascii="Times New Roman" w:hAnsi="Times New Roman" w:cs="Times New Roman"/>
                <w:b/>
                <w:bCs/>
                <w:sz w:val="28"/>
                <w:szCs w:val="28"/>
              </w:rPr>
            </w:pPr>
          </w:p>
        </w:tc>
      </w:tr>
      <w:tr w:rsidR="006A292E" w:rsidRPr="00D42A78" w14:paraId="2A290998" w14:textId="77777777" w:rsidTr="004A7F8B">
        <w:tc>
          <w:tcPr>
            <w:tcW w:w="1696" w:type="dxa"/>
          </w:tcPr>
          <w:p w14:paraId="4895C85F" w14:textId="562BBCE2" w:rsidR="006A292E" w:rsidRPr="00D42A78" w:rsidRDefault="006A292E" w:rsidP="00D42A78">
            <w:pPr>
              <w:jc w:val="center"/>
              <w:rPr>
                <w:rFonts w:ascii="Times New Roman" w:hAnsi="Times New Roman" w:cs="Times New Roman"/>
                <w:sz w:val="28"/>
              </w:rPr>
            </w:pPr>
            <w:r w:rsidRPr="00D42A78">
              <w:rPr>
                <w:rFonts w:ascii="Times New Roman" w:hAnsi="Times New Roman" w:cs="Times New Roman"/>
                <w:sz w:val="28"/>
              </w:rPr>
              <w:t>Đức Quang</w:t>
            </w:r>
          </w:p>
        </w:tc>
        <w:tc>
          <w:tcPr>
            <w:tcW w:w="1560" w:type="dxa"/>
          </w:tcPr>
          <w:p w14:paraId="790052F0" w14:textId="08DDC058" w:rsidR="006A292E" w:rsidRPr="00D42A78" w:rsidRDefault="006A292E" w:rsidP="00D42A78">
            <w:pPr>
              <w:jc w:val="center"/>
              <w:rPr>
                <w:rFonts w:ascii="Times New Roman" w:hAnsi="Times New Roman" w:cs="Times New Roman"/>
                <w:b/>
                <w:bCs/>
                <w:sz w:val="28"/>
                <w:szCs w:val="28"/>
              </w:rPr>
            </w:pPr>
            <w:r w:rsidRPr="00D42A78">
              <w:rPr>
                <w:rFonts w:ascii="Times New Roman" w:hAnsi="Times New Roman" w:cs="Times New Roman"/>
                <w:b/>
                <w:bCs/>
                <w:sz w:val="28"/>
                <w:szCs w:val="28"/>
              </w:rPr>
              <w:t>30/10/2025</w:t>
            </w:r>
          </w:p>
        </w:tc>
        <w:tc>
          <w:tcPr>
            <w:tcW w:w="6095" w:type="dxa"/>
            <w:vMerge/>
          </w:tcPr>
          <w:p w14:paraId="3534CEC3" w14:textId="38B8D68B" w:rsidR="006A292E" w:rsidRPr="00D42A78" w:rsidRDefault="006A292E" w:rsidP="00D42A78">
            <w:pPr>
              <w:jc w:val="center"/>
              <w:rPr>
                <w:rFonts w:ascii="Times New Roman" w:hAnsi="Times New Roman" w:cs="Times New Roman"/>
                <w:b/>
                <w:bCs/>
                <w:sz w:val="28"/>
                <w:szCs w:val="28"/>
              </w:rPr>
            </w:pPr>
          </w:p>
        </w:tc>
      </w:tr>
      <w:tr w:rsidR="006A292E" w:rsidRPr="00D42A78" w14:paraId="32F60F0D" w14:textId="77777777" w:rsidTr="004A7F8B">
        <w:tc>
          <w:tcPr>
            <w:tcW w:w="1696" w:type="dxa"/>
          </w:tcPr>
          <w:p w14:paraId="5F7D9E5E" w14:textId="6679A94E" w:rsidR="006A292E" w:rsidRPr="00D42A78" w:rsidRDefault="006A292E" w:rsidP="00D42A78">
            <w:pPr>
              <w:jc w:val="center"/>
              <w:rPr>
                <w:rFonts w:ascii="Times New Roman" w:hAnsi="Times New Roman" w:cs="Times New Roman"/>
                <w:sz w:val="28"/>
              </w:rPr>
            </w:pPr>
            <w:r w:rsidRPr="00D42A78">
              <w:rPr>
                <w:rFonts w:ascii="Times New Roman" w:hAnsi="Times New Roman" w:cs="Times New Roman"/>
                <w:sz w:val="28"/>
              </w:rPr>
              <w:t>Trường Lưu</w:t>
            </w:r>
          </w:p>
        </w:tc>
        <w:tc>
          <w:tcPr>
            <w:tcW w:w="1560" w:type="dxa"/>
          </w:tcPr>
          <w:p w14:paraId="2D0F0301" w14:textId="3E289EB9" w:rsidR="006A292E" w:rsidRPr="00D42A78" w:rsidRDefault="006A292E" w:rsidP="00D42A78">
            <w:pPr>
              <w:jc w:val="center"/>
              <w:rPr>
                <w:rFonts w:ascii="Times New Roman" w:hAnsi="Times New Roman" w:cs="Times New Roman"/>
                <w:b/>
                <w:bCs/>
                <w:sz w:val="28"/>
                <w:szCs w:val="28"/>
              </w:rPr>
            </w:pPr>
            <w:r w:rsidRPr="00D42A78">
              <w:rPr>
                <w:rFonts w:ascii="Times New Roman" w:hAnsi="Times New Roman" w:cs="Times New Roman"/>
                <w:b/>
                <w:bCs/>
                <w:sz w:val="28"/>
                <w:szCs w:val="28"/>
              </w:rPr>
              <w:t>30/10/2025</w:t>
            </w:r>
          </w:p>
        </w:tc>
        <w:tc>
          <w:tcPr>
            <w:tcW w:w="6095" w:type="dxa"/>
            <w:vMerge/>
          </w:tcPr>
          <w:p w14:paraId="713154F0" w14:textId="1B8D9BDA" w:rsidR="006A292E" w:rsidRPr="00D42A78" w:rsidRDefault="006A292E" w:rsidP="00D42A78">
            <w:pPr>
              <w:jc w:val="center"/>
              <w:rPr>
                <w:rFonts w:ascii="Times New Roman" w:hAnsi="Times New Roman" w:cs="Times New Roman"/>
                <w:b/>
                <w:bCs/>
                <w:sz w:val="28"/>
                <w:szCs w:val="28"/>
              </w:rPr>
            </w:pPr>
          </w:p>
        </w:tc>
      </w:tr>
      <w:tr w:rsidR="006A292E" w:rsidRPr="00D42A78" w14:paraId="4808362D" w14:textId="77777777" w:rsidTr="004A7F8B">
        <w:tc>
          <w:tcPr>
            <w:tcW w:w="1696" w:type="dxa"/>
          </w:tcPr>
          <w:p w14:paraId="31D7610E" w14:textId="59F7E771" w:rsidR="006A292E" w:rsidRPr="00D42A78" w:rsidRDefault="006A292E" w:rsidP="00D42A78">
            <w:pPr>
              <w:jc w:val="center"/>
              <w:rPr>
                <w:rFonts w:ascii="Times New Roman" w:hAnsi="Times New Roman" w:cs="Times New Roman"/>
                <w:sz w:val="28"/>
              </w:rPr>
            </w:pPr>
            <w:r w:rsidRPr="00D42A78">
              <w:rPr>
                <w:rFonts w:ascii="Times New Roman" w:hAnsi="Times New Roman" w:cs="Times New Roman"/>
                <w:sz w:val="28"/>
              </w:rPr>
              <w:t>Vũng Áng</w:t>
            </w:r>
          </w:p>
        </w:tc>
        <w:tc>
          <w:tcPr>
            <w:tcW w:w="1560" w:type="dxa"/>
          </w:tcPr>
          <w:p w14:paraId="0D69B31D" w14:textId="375E063C" w:rsidR="006A292E" w:rsidRPr="00D42A78" w:rsidRDefault="006A292E" w:rsidP="00D42A78">
            <w:pPr>
              <w:jc w:val="center"/>
              <w:rPr>
                <w:rFonts w:ascii="Times New Roman" w:hAnsi="Times New Roman" w:cs="Times New Roman"/>
                <w:sz w:val="28"/>
              </w:rPr>
            </w:pPr>
            <w:r w:rsidRPr="00D42A78">
              <w:rPr>
                <w:rFonts w:ascii="Times New Roman" w:hAnsi="Times New Roman" w:cs="Times New Roman"/>
                <w:b/>
                <w:bCs/>
                <w:sz w:val="28"/>
                <w:szCs w:val="28"/>
              </w:rPr>
              <w:t>30/10/2025</w:t>
            </w:r>
          </w:p>
        </w:tc>
        <w:tc>
          <w:tcPr>
            <w:tcW w:w="6095" w:type="dxa"/>
          </w:tcPr>
          <w:p w14:paraId="2EB313AE" w14:textId="0CF385F7" w:rsidR="006A292E" w:rsidRPr="00D42A78" w:rsidRDefault="006A292E" w:rsidP="00D42A78">
            <w:pPr>
              <w:jc w:val="center"/>
              <w:rPr>
                <w:rFonts w:ascii="Times New Roman" w:hAnsi="Times New Roman" w:cs="Times New Roman"/>
                <w:sz w:val="28"/>
              </w:rPr>
            </w:pPr>
            <w:r w:rsidRPr="00D42A78">
              <w:rPr>
                <w:rFonts w:ascii="Times New Roman" w:hAnsi="Times New Roman" w:cs="Times New Roman"/>
                <w:sz w:val="28"/>
              </w:rPr>
              <w:t>Dự án Đường từ Quốc lộ 12C đi khu liên hợp gang thép Formosa, tỉnh Hà Tĩnh</w:t>
            </w:r>
          </w:p>
        </w:tc>
      </w:tr>
      <w:tr w:rsidR="006A292E" w:rsidRPr="00D42A78" w14:paraId="237DEE7D" w14:textId="77777777" w:rsidTr="004A7F8B">
        <w:tc>
          <w:tcPr>
            <w:tcW w:w="1696" w:type="dxa"/>
          </w:tcPr>
          <w:p w14:paraId="4484DAA6" w14:textId="5E9285F1" w:rsidR="006A292E" w:rsidRPr="00D42A78" w:rsidRDefault="006A292E" w:rsidP="00D42A78">
            <w:pPr>
              <w:jc w:val="center"/>
              <w:rPr>
                <w:rFonts w:ascii="Times New Roman" w:hAnsi="Times New Roman" w:cs="Times New Roman"/>
                <w:sz w:val="28"/>
              </w:rPr>
            </w:pPr>
            <w:r w:rsidRPr="00D42A78">
              <w:rPr>
                <w:rFonts w:ascii="Times New Roman" w:hAnsi="Times New Roman" w:cs="Times New Roman"/>
                <w:sz w:val="28"/>
              </w:rPr>
              <w:t>Kỳ Thượng</w:t>
            </w:r>
          </w:p>
        </w:tc>
        <w:tc>
          <w:tcPr>
            <w:tcW w:w="1560" w:type="dxa"/>
          </w:tcPr>
          <w:p w14:paraId="156A946E" w14:textId="2D21FC45" w:rsidR="006A292E" w:rsidRPr="00D42A78" w:rsidRDefault="006A292E" w:rsidP="00D42A78">
            <w:pPr>
              <w:jc w:val="center"/>
              <w:rPr>
                <w:rFonts w:ascii="Times New Roman" w:hAnsi="Times New Roman" w:cs="Times New Roman"/>
                <w:sz w:val="28"/>
              </w:rPr>
            </w:pPr>
            <w:r w:rsidRPr="00D42A78">
              <w:rPr>
                <w:rFonts w:ascii="Times New Roman" w:hAnsi="Times New Roman" w:cs="Times New Roman"/>
                <w:b/>
                <w:bCs/>
                <w:sz w:val="28"/>
                <w:szCs w:val="28"/>
              </w:rPr>
              <w:t>30/10/2025</w:t>
            </w:r>
          </w:p>
        </w:tc>
        <w:tc>
          <w:tcPr>
            <w:tcW w:w="6095" w:type="dxa"/>
          </w:tcPr>
          <w:p w14:paraId="37C4EC72" w14:textId="0D53A3B0" w:rsidR="006A292E" w:rsidRPr="00D42A78" w:rsidRDefault="006A292E" w:rsidP="00D42A78">
            <w:pPr>
              <w:jc w:val="center"/>
              <w:rPr>
                <w:rFonts w:ascii="Times New Roman" w:hAnsi="Times New Roman" w:cs="Times New Roman"/>
                <w:b/>
                <w:bCs/>
                <w:sz w:val="28"/>
                <w:szCs w:val="28"/>
              </w:rPr>
            </w:pPr>
            <w:r w:rsidRPr="00D42A78">
              <w:rPr>
                <w:rFonts w:ascii="Times New Roman" w:hAnsi="Times New Roman" w:cs="Times New Roman"/>
                <w:sz w:val="28"/>
              </w:rPr>
              <w:t>Dự án Nâng cấp, sữa chữa đường trục xã Kỳ Thượng (đoạn ĐH.145 cũ)</w:t>
            </w:r>
          </w:p>
        </w:tc>
      </w:tr>
      <w:tr w:rsidR="006A292E" w:rsidRPr="00D42A78" w14:paraId="39FEC6E8" w14:textId="77777777" w:rsidTr="004A7F8B">
        <w:tc>
          <w:tcPr>
            <w:tcW w:w="1696" w:type="dxa"/>
          </w:tcPr>
          <w:p w14:paraId="46FC36EA" w14:textId="69800DDA" w:rsidR="006A292E" w:rsidRPr="00D42A78" w:rsidRDefault="006A292E" w:rsidP="00D42A78">
            <w:pPr>
              <w:jc w:val="center"/>
              <w:rPr>
                <w:rFonts w:ascii="Times New Roman" w:hAnsi="Times New Roman" w:cs="Times New Roman"/>
                <w:sz w:val="28"/>
              </w:rPr>
            </w:pPr>
            <w:r w:rsidRPr="00D42A78">
              <w:rPr>
                <w:rFonts w:ascii="Times New Roman" w:hAnsi="Times New Roman" w:cs="Times New Roman"/>
                <w:sz w:val="28"/>
              </w:rPr>
              <w:t>Tiên Điền</w:t>
            </w:r>
          </w:p>
        </w:tc>
        <w:tc>
          <w:tcPr>
            <w:tcW w:w="1560" w:type="dxa"/>
          </w:tcPr>
          <w:p w14:paraId="36B4F513" w14:textId="0BD7C00E" w:rsidR="006A292E" w:rsidRPr="00D42A78" w:rsidRDefault="006A292E" w:rsidP="00D42A78">
            <w:pPr>
              <w:jc w:val="center"/>
              <w:rPr>
                <w:rFonts w:ascii="Times New Roman" w:hAnsi="Times New Roman" w:cs="Times New Roman"/>
                <w:sz w:val="28"/>
              </w:rPr>
            </w:pPr>
            <w:r w:rsidRPr="00D42A78">
              <w:rPr>
                <w:rFonts w:ascii="Times New Roman" w:hAnsi="Times New Roman" w:cs="Times New Roman"/>
                <w:b/>
                <w:bCs/>
                <w:sz w:val="28"/>
                <w:szCs w:val="28"/>
              </w:rPr>
              <w:t>15/12/2025</w:t>
            </w:r>
          </w:p>
        </w:tc>
        <w:tc>
          <w:tcPr>
            <w:tcW w:w="6095" w:type="dxa"/>
          </w:tcPr>
          <w:p w14:paraId="54D37ECE" w14:textId="180017BC" w:rsidR="006A292E" w:rsidRPr="00D42A78" w:rsidRDefault="006A292E" w:rsidP="00D42A78">
            <w:pPr>
              <w:jc w:val="center"/>
              <w:rPr>
                <w:rFonts w:ascii="Times New Roman" w:hAnsi="Times New Roman" w:cs="Times New Roman"/>
                <w:b/>
                <w:bCs/>
                <w:sz w:val="28"/>
                <w:szCs w:val="28"/>
              </w:rPr>
            </w:pPr>
            <w:r w:rsidRPr="00D42A78">
              <w:rPr>
                <w:rFonts w:ascii="Times New Roman" w:hAnsi="Times New Roman" w:cs="Times New Roman"/>
                <w:sz w:val="28"/>
              </w:rPr>
              <w:t>Dự án Hạ tầng khu du lịch biển Xuân Thành, huyện Nghi Xuân</w:t>
            </w:r>
          </w:p>
        </w:tc>
      </w:tr>
      <w:tr w:rsidR="006A292E" w:rsidRPr="00D42A78" w14:paraId="3BF1258F" w14:textId="77777777" w:rsidTr="004A7F8B">
        <w:tc>
          <w:tcPr>
            <w:tcW w:w="1696" w:type="dxa"/>
          </w:tcPr>
          <w:p w14:paraId="5FA7F444" w14:textId="4FBD8254" w:rsidR="006A292E" w:rsidRPr="00D42A78" w:rsidRDefault="006A292E" w:rsidP="00D42A78">
            <w:pPr>
              <w:jc w:val="center"/>
              <w:rPr>
                <w:rFonts w:ascii="Times New Roman" w:hAnsi="Times New Roman" w:cs="Times New Roman"/>
                <w:sz w:val="28"/>
              </w:rPr>
            </w:pPr>
            <w:r w:rsidRPr="00D42A78">
              <w:rPr>
                <w:rFonts w:ascii="Times New Roman" w:hAnsi="Times New Roman" w:cs="Times New Roman"/>
                <w:sz w:val="28"/>
              </w:rPr>
              <w:t>Nghi Xuân</w:t>
            </w:r>
          </w:p>
        </w:tc>
        <w:tc>
          <w:tcPr>
            <w:tcW w:w="1560" w:type="dxa"/>
          </w:tcPr>
          <w:p w14:paraId="1AFF400E" w14:textId="6EEF9C85" w:rsidR="006A292E" w:rsidRPr="00D42A78" w:rsidRDefault="006A292E" w:rsidP="00D42A78">
            <w:pPr>
              <w:jc w:val="center"/>
              <w:rPr>
                <w:rFonts w:ascii="Times New Roman" w:hAnsi="Times New Roman" w:cs="Times New Roman"/>
                <w:sz w:val="28"/>
              </w:rPr>
            </w:pPr>
            <w:r w:rsidRPr="00D42A78">
              <w:rPr>
                <w:rFonts w:ascii="Times New Roman" w:hAnsi="Times New Roman" w:cs="Times New Roman"/>
                <w:b/>
                <w:bCs/>
                <w:sz w:val="28"/>
                <w:szCs w:val="28"/>
              </w:rPr>
              <w:t>20/11/2025</w:t>
            </w:r>
          </w:p>
        </w:tc>
        <w:tc>
          <w:tcPr>
            <w:tcW w:w="6095" w:type="dxa"/>
          </w:tcPr>
          <w:p w14:paraId="4952AE2B" w14:textId="1DC2BD3D" w:rsidR="006A292E" w:rsidRPr="00D42A78" w:rsidRDefault="006A292E" w:rsidP="00D42A78">
            <w:pPr>
              <w:jc w:val="center"/>
              <w:rPr>
                <w:rFonts w:ascii="Times New Roman" w:hAnsi="Times New Roman" w:cs="Times New Roman"/>
                <w:b/>
                <w:bCs/>
                <w:sz w:val="28"/>
                <w:szCs w:val="28"/>
              </w:rPr>
            </w:pPr>
            <w:r w:rsidRPr="00D42A78">
              <w:rPr>
                <w:rFonts w:ascii="Times New Roman" w:hAnsi="Times New Roman" w:cs="Times New Roman"/>
                <w:sz w:val="28"/>
              </w:rPr>
              <w:t>Dự án Xây dựng tuyến đường An - Giang - Tiên - Yên (HL12), huyện Nghi Xuân (giai đoạn 1)</w:t>
            </w:r>
          </w:p>
        </w:tc>
      </w:tr>
      <w:tr w:rsidR="006A292E" w:rsidRPr="00D42A78" w14:paraId="72C70331" w14:textId="77777777" w:rsidTr="004A7F8B">
        <w:tc>
          <w:tcPr>
            <w:tcW w:w="1696" w:type="dxa"/>
          </w:tcPr>
          <w:p w14:paraId="3ECA8655" w14:textId="3BE2C08F" w:rsidR="006A292E" w:rsidRPr="00D42A78" w:rsidRDefault="006A292E" w:rsidP="00D42A78">
            <w:pPr>
              <w:jc w:val="center"/>
              <w:rPr>
                <w:rFonts w:ascii="Times New Roman" w:hAnsi="Times New Roman" w:cs="Times New Roman"/>
                <w:sz w:val="28"/>
              </w:rPr>
            </w:pPr>
            <w:r w:rsidRPr="00D42A78">
              <w:rPr>
                <w:rFonts w:ascii="Times New Roman" w:hAnsi="Times New Roman" w:cs="Times New Roman"/>
                <w:sz w:val="28"/>
              </w:rPr>
              <w:t>Cổ Đạm</w:t>
            </w:r>
          </w:p>
        </w:tc>
        <w:tc>
          <w:tcPr>
            <w:tcW w:w="1560" w:type="dxa"/>
          </w:tcPr>
          <w:p w14:paraId="05F267CF" w14:textId="7954866F" w:rsidR="006A292E" w:rsidRPr="00D42A78" w:rsidRDefault="006A292E" w:rsidP="00D42A78">
            <w:pPr>
              <w:jc w:val="center"/>
              <w:rPr>
                <w:rFonts w:ascii="Times New Roman" w:hAnsi="Times New Roman" w:cs="Times New Roman"/>
                <w:sz w:val="28"/>
              </w:rPr>
            </w:pPr>
            <w:r w:rsidRPr="00D42A78">
              <w:rPr>
                <w:rFonts w:ascii="Times New Roman" w:hAnsi="Times New Roman" w:cs="Times New Roman"/>
                <w:b/>
                <w:bCs/>
                <w:sz w:val="28"/>
                <w:szCs w:val="28"/>
              </w:rPr>
              <w:t>30/11/2025</w:t>
            </w:r>
          </w:p>
        </w:tc>
        <w:tc>
          <w:tcPr>
            <w:tcW w:w="6095" w:type="dxa"/>
          </w:tcPr>
          <w:p w14:paraId="7A905127" w14:textId="5AA68E42" w:rsidR="006A292E" w:rsidRPr="00D42A78" w:rsidRDefault="006A292E" w:rsidP="00D42A78">
            <w:pPr>
              <w:jc w:val="center"/>
              <w:rPr>
                <w:rFonts w:ascii="Times New Roman" w:hAnsi="Times New Roman" w:cs="Times New Roman"/>
                <w:b/>
                <w:bCs/>
                <w:sz w:val="28"/>
                <w:szCs w:val="28"/>
              </w:rPr>
            </w:pPr>
            <w:r w:rsidRPr="00D42A78">
              <w:rPr>
                <w:rFonts w:ascii="Times New Roman" w:hAnsi="Times New Roman" w:cs="Times New Roman"/>
                <w:sz w:val="28"/>
              </w:rPr>
              <w:t>Dự án Tuyến đường phát triển du lịch xã Cương Gián - Xuân Liên (giai đoạn 2)</w:t>
            </w:r>
          </w:p>
        </w:tc>
      </w:tr>
      <w:tr w:rsidR="006A292E" w:rsidRPr="00D42A78" w14:paraId="73BD5A23" w14:textId="77777777" w:rsidTr="004A7F8B">
        <w:tc>
          <w:tcPr>
            <w:tcW w:w="1696" w:type="dxa"/>
          </w:tcPr>
          <w:p w14:paraId="3B0E1852" w14:textId="3AD1D7F8" w:rsidR="006A292E" w:rsidRPr="00D42A78" w:rsidRDefault="006A292E" w:rsidP="00D42A78">
            <w:pPr>
              <w:jc w:val="center"/>
              <w:rPr>
                <w:rFonts w:ascii="Times New Roman" w:hAnsi="Times New Roman" w:cs="Times New Roman"/>
                <w:sz w:val="28"/>
              </w:rPr>
            </w:pPr>
            <w:r w:rsidRPr="00D42A78">
              <w:rPr>
                <w:rFonts w:ascii="Times New Roman" w:hAnsi="Times New Roman" w:cs="Times New Roman"/>
                <w:sz w:val="28"/>
              </w:rPr>
              <w:t>Đức Thọ</w:t>
            </w:r>
          </w:p>
        </w:tc>
        <w:tc>
          <w:tcPr>
            <w:tcW w:w="1560" w:type="dxa"/>
          </w:tcPr>
          <w:p w14:paraId="70B0E149" w14:textId="3AB654B9" w:rsidR="006A292E" w:rsidRPr="00D42A78" w:rsidRDefault="006A292E" w:rsidP="00D42A78">
            <w:pPr>
              <w:jc w:val="center"/>
              <w:rPr>
                <w:rFonts w:ascii="Times New Roman" w:hAnsi="Times New Roman" w:cs="Times New Roman"/>
                <w:sz w:val="28"/>
              </w:rPr>
            </w:pPr>
            <w:r w:rsidRPr="00D42A78">
              <w:rPr>
                <w:rFonts w:ascii="Times New Roman" w:hAnsi="Times New Roman" w:cs="Times New Roman"/>
                <w:b/>
                <w:bCs/>
                <w:sz w:val="28"/>
                <w:szCs w:val="28"/>
              </w:rPr>
              <w:t>25/10/2025</w:t>
            </w:r>
          </w:p>
        </w:tc>
        <w:tc>
          <w:tcPr>
            <w:tcW w:w="6095" w:type="dxa"/>
          </w:tcPr>
          <w:p w14:paraId="26C7D590" w14:textId="6B87E306" w:rsidR="006A292E" w:rsidRPr="00D42A78" w:rsidRDefault="006A292E" w:rsidP="00D42A78">
            <w:pPr>
              <w:jc w:val="center"/>
              <w:rPr>
                <w:rFonts w:ascii="Times New Roman" w:hAnsi="Times New Roman" w:cs="Times New Roman"/>
                <w:b/>
                <w:bCs/>
                <w:sz w:val="28"/>
                <w:szCs w:val="28"/>
              </w:rPr>
            </w:pPr>
            <w:r w:rsidRPr="00D42A78">
              <w:rPr>
                <w:rFonts w:ascii="Times New Roman" w:hAnsi="Times New Roman" w:cs="Times New Roman"/>
                <w:sz w:val="28"/>
              </w:rPr>
              <w:t>Đường từ thị trấn Đức Thọ đến Khu lưu niệm Trần Phú, huyện Đức Thọ</w:t>
            </w:r>
          </w:p>
        </w:tc>
      </w:tr>
      <w:tr w:rsidR="006A292E" w:rsidRPr="00D42A78" w14:paraId="11F839CA" w14:textId="77777777" w:rsidTr="004A7F8B">
        <w:tc>
          <w:tcPr>
            <w:tcW w:w="1696" w:type="dxa"/>
          </w:tcPr>
          <w:p w14:paraId="76983F53" w14:textId="6A0BA25C" w:rsidR="006A292E" w:rsidRPr="00D42A78" w:rsidRDefault="006A292E" w:rsidP="00D42A78">
            <w:pPr>
              <w:jc w:val="center"/>
              <w:rPr>
                <w:rFonts w:ascii="Times New Roman" w:hAnsi="Times New Roman" w:cs="Times New Roman"/>
                <w:sz w:val="28"/>
              </w:rPr>
            </w:pPr>
            <w:r w:rsidRPr="00D42A78">
              <w:rPr>
                <w:rFonts w:ascii="Times New Roman" w:hAnsi="Times New Roman" w:cs="Times New Roman"/>
                <w:sz w:val="28"/>
              </w:rPr>
              <w:t>Phúc Trạch</w:t>
            </w:r>
          </w:p>
        </w:tc>
        <w:tc>
          <w:tcPr>
            <w:tcW w:w="1560" w:type="dxa"/>
          </w:tcPr>
          <w:p w14:paraId="6F1C93AD" w14:textId="7FDD158B" w:rsidR="006A292E" w:rsidRPr="00D42A78" w:rsidRDefault="006A292E" w:rsidP="00D42A78">
            <w:pPr>
              <w:jc w:val="center"/>
              <w:rPr>
                <w:rFonts w:ascii="Times New Roman" w:hAnsi="Times New Roman" w:cs="Times New Roman"/>
                <w:sz w:val="28"/>
              </w:rPr>
            </w:pPr>
            <w:r w:rsidRPr="00D42A78">
              <w:rPr>
                <w:rFonts w:ascii="Times New Roman" w:hAnsi="Times New Roman" w:cs="Times New Roman"/>
                <w:b/>
                <w:bCs/>
                <w:sz w:val="28"/>
                <w:szCs w:val="28"/>
              </w:rPr>
              <w:t>30/10/2025</w:t>
            </w:r>
          </w:p>
        </w:tc>
        <w:tc>
          <w:tcPr>
            <w:tcW w:w="6095" w:type="dxa"/>
            <w:vMerge w:val="restart"/>
          </w:tcPr>
          <w:p w14:paraId="49C23981" w14:textId="20CE1664" w:rsidR="006A292E" w:rsidRPr="00D42A78" w:rsidRDefault="006A292E" w:rsidP="00D42A78">
            <w:pPr>
              <w:jc w:val="center"/>
              <w:rPr>
                <w:rFonts w:ascii="Times New Roman" w:hAnsi="Times New Roman" w:cs="Times New Roman"/>
                <w:b/>
                <w:bCs/>
                <w:sz w:val="28"/>
                <w:szCs w:val="28"/>
              </w:rPr>
            </w:pPr>
            <w:r w:rsidRPr="00D42A78">
              <w:rPr>
                <w:rFonts w:ascii="Times New Roman" w:hAnsi="Times New Roman" w:cs="Times New Roman"/>
                <w:sz w:val="28"/>
              </w:rPr>
              <w:t>Nâng cấp, mở rộng tuyến đường huyện ĐH90 (HL5 cũ) huyện Hương Khê</w:t>
            </w:r>
          </w:p>
        </w:tc>
      </w:tr>
      <w:tr w:rsidR="006A292E" w:rsidRPr="00D42A78" w14:paraId="71E5F3B1" w14:textId="77777777" w:rsidTr="004A7F8B">
        <w:tc>
          <w:tcPr>
            <w:tcW w:w="1696" w:type="dxa"/>
          </w:tcPr>
          <w:p w14:paraId="0FEE90ED" w14:textId="2269E5B8" w:rsidR="006A292E" w:rsidRPr="00D42A78" w:rsidRDefault="006A292E" w:rsidP="00D42A78">
            <w:pPr>
              <w:jc w:val="center"/>
              <w:rPr>
                <w:rFonts w:ascii="Times New Roman" w:hAnsi="Times New Roman" w:cs="Times New Roman"/>
                <w:sz w:val="28"/>
              </w:rPr>
            </w:pPr>
            <w:r w:rsidRPr="00D42A78">
              <w:rPr>
                <w:rFonts w:ascii="Times New Roman" w:hAnsi="Times New Roman" w:cs="Times New Roman"/>
                <w:sz w:val="28"/>
              </w:rPr>
              <w:t>Hương Xuân</w:t>
            </w:r>
          </w:p>
        </w:tc>
        <w:tc>
          <w:tcPr>
            <w:tcW w:w="1560" w:type="dxa"/>
          </w:tcPr>
          <w:p w14:paraId="3E9A139C" w14:textId="5F907B9E" w:rsidR="006A292E" w:rsidRPr="00D42A78" w:rsidRDefault="006A292E" w:rsidP="00D42A78">
            <w:pPr>
              <w:jc w:val="center"/>
              <w:rPr>
                <w:rFonts w:ascii="Times New Roman" w:hAnsi="Times New Roman" w:cs="Times New Roman"/>
                <w:b/>
                <w:bCs/>
                <w:sz w:val="28"/>
                <w:szCs w:val="28"/>
              </w:rPr>
            </w:pPr>
            <w:r w:rsidRPr="00D42A78">
              <w:rPr>
                <w:rFonts w:ascii="Times New Roman" w:hAnsi="Times New Roman" w:cs="Times New Roman"/>
                <w:b/>
                <w:bCs/>
                <w:sz w:val="28"/>
                <w:szCs w:val="28"/>
              </w:rPr>
              <w:t>25/10/2025</w:t>
            </w:r>
          </w:p>
        </w:tc>
        <w:tc>
          <w:tcPr>
            <w:tcW w:w="6095" w:type="dxa"/>
            <w:vMerge/>
          </w:tcPr>
          <w:p w14:paraId="4E3A8121" w14:textId="6594633A" w:rsidR="006A292E" w:rsidRPr="00D42A78" w:rsidRDefault="006A292E" w:rsidP="00D42A78">
            <w:pPr>
              <w:jc w:val="center"/>
              <w:rPr>
                <w:rFonts w:ascii="Times New Roman" w:hAnsi="Times New Roman" w:cs="Times New Roman"/>
                <w:b/>
                <w:bCs/>
                <w:sz w:val="28"/>
                <w:szCs w:val="28"/>
              </w:rPr>
            </w:pPr>
          </w:p>
        </w:tc>
      </w:tr>
      <w:tr w:rsidR="006A292E" w:rsidRPr="00D42A78" w14:paraId="3DD03165" w14:textId="77777777" w:rsidTr="004A7F8B">
        <w:tc>
          <w:tcPr>
            <w:tcW w:w="1696" w:type="dxa"/>
          </w:tcPr>
          <w:p w14:paraId="60C92C6D" w14:textId="68E25F64" w:rsidR="006A292E" w:rsidRPr="00D42A78" w:rsidRDefault="006A292E" w:rsidP="00D42A78">
            <w:pPr>
              <w:jc w:val="center"/>
              <w:rPr>
                <w:rFonts w:ascii="Times New Roman" w:hAnsi="Times New Roman" w:cs="Times New Roman"/>
                <w:sz w:val="28"/>
              </w:rPr>
            </w:pPr>
            <w:r w:rsidRPr="00D42A78">
              <w:rPr>
                <w:rFonts w:ascii="Times New Roman" w:hAnsi="Times New Roman" w:cs="Times New Roman"/>
                <w:sz w:val="28"/>
              </w:rPr>
              <w:t>Đồng Lộc</w:t>
            </w:r>
          </w:p>
        </w:tc>
        <w:tc>
          <w:tcPr>
            <w:tcW w:w="1560" w:type="dxa"/>
          </w:tcPr>
          <w:p w14:paraId="6C9A881D" w14:textId="44E33BA2" w:rsidR="006A292E" w:rsidRPr="00D42A78" w:rsidRDefault="006A292E" w:rsidP="00D42A78">
            <w:pPr>
              <w:jc w:val="center"/>
              <w:rPr>
                <w:rFonts w:ascii="Times New Roman" w:hAnsi="Times New Roman" w:cs="Times New Roman"/>
                <w:sz w:val="28"/>
              </w:rPr>
            </w:pPr>
            <w:r w:rsidRPr="00D42A78">
              <w:rPr>
                <w:rFonts w:ascii="Times New Roman" w:hAnsi="Times New Roman" w:cs="Times New Roman"/>
                <w:b/>
                <w:bCs/>
                <w:sz w:val="28"/>
                <w:szCs w:val="28"/>
              </w:rPr>
              <w:t>30/11/2025</w:t>
            </w:r>
          </w:p>
        </w:tc>
        <w:tc>
          <w:tcPr>
            <w:tcW w:w="6095" w:type="dxa"/>
          </w:tcPr>
          <w:p w14:paraId="20BA3135" w14:textId="615A8105" w:rsidR="006A292E" w:rsidRPr="00D42A78" w:rsidRDefault="006A292E" w:rsidP="00D42A78">
            <w:pPr>
              <w:jc w:val="center"/>
              <w:rPr>
                <w:rFonts w:ascii="Times New Roman" w:hAnsi="Times New Roman" w:cs="Times New Roman"/>
                <w:b/>
                <w:bCs/>
                <w:sz w:val="28"/>
                <w:szCs w:val="28"/>
              </w:rPr>
            </w:pPr>
            <w:r w:rsidRPr="00D42A78">
              <w:rPr>
                <w:rFonts w:ascii="Times New Roman" w:hAnsi="Times New Roman" w:cs="Times New Roman"/>
                <w:sz w:val="28"/>
              </w:rPr>
              <w:t>Hồ sinh thái Ngã Ba Đồng Lộc</w:t>
            </w:r>
          </w:p>
        </w:tc>
      </w:tr>
      <w:tr w:rsidR="006A292E" w:rsidRPr="00D42A78" w14:paraId="385450AC" w14:textId="77777777" w:rsidTr="004A7F8B">
        <w:tc>
          <w:tcPr>
            <w:tcW w:w="1696" w:type="dxa"/>
          </w:tcPr>
          <w:p w14:paraId="642C9C8C" w14:textId="728B6481" w:rsidR="006A292E" w:rsidRPr="00D42A78" w:rsidRDefault="006A292E" w:rsidP="00D42A78">
            <w:pPr>
              <w:jc w:val="center"/>
              <w:rPr>
                <w:rFonts w:ascii="Times New Roman" w:hAnsi="Times New Roman" w:cs="Times New Roman"/>
                <w:sz w:val="28"/>
              </w:rPr>
            </w:pPr>
            <w:r w:rsidRPr="00D42A78">
              <w:rPr>
                <w:rFonts w:ascii="Times New Roman" w:hAnsi="Times New Roman" w:cs="Times New Roman"/>
                <w:sz w:val="28"/>
              </w:rPr>
              <w:t>Hương Khê</w:t>
            </w:r>
          </w:p>
        </w:tc>
        <w:tc>
          <w:tcPr>
            <w:tcW w:w="1560" w:type="dxa"/>
          </w:tcPr>
          <w:p w14:paraId="52C7F7EF" w14:textId="5C738A85" w:rsidR="006A292E" w:rsidRPr="00D42A78" w:rsidRDefault="006A292E" w:rsidP="00D42A78">
            <w:pPr>
              <w:jc w:val="center"/>
              <w:rPr>
                <w:rFonts w:ascii="Times New Roman" w:hAnsi="Times New Roman" w:cs="Times New Roman"/>
                <w:sz w:val="28"/>
              </w:rPr>
            </w:pPr>
            <w:r w:rsidRPr="00D42A78">
              <w:rPr>
                <w:rFonts w:ascii="Times New Roman" w:hAnsi="Times New Roman" w:cs="Times New Roman"/>
                <w:b/>
                <w:bCs/>
                <w:sz w:val="28"/>
                <w:szCs w:val="28"/>
              </w:rPr>
              <w:t>20/12/2025</w:t>
            </w:r>
          </w:p>
        </w:tc>
        <w:tc>
          <w:tcPr>
            <w:tcW w:w="6095" w:type="dxa"/>
          </w:tcPr>
          <w:p w14:paraId="1E7E8B7E" w14:textId="77C7B248" w:rsidR="006A292E" w:rsidRPr="00D42A78" w:rsidRDefault="006A292E" w:rsidP="00D42A78">
            <w:pPr>
              <w:jc w:val="center"/>
              <w:rPr>
                <w:rFonts w:ascii="Times New Roman" w:hAnsi="Times New Roman" w:cs="Times New Roman"/>
                <w:b/>
                <w:bCs/>
                <w:sz w:val="28"/>
                <w:szCs w:val="28"/>
              </w:rPr>
            </w:pPr>
            <w:r w:rsidRPr="00D42A78">
              <w:rPr>
                <w:rFonts w:ascii="Times New Roman" w:hAnsi="Times New Roman" w:cs="Times New Roman"/>
                <w:sz w:val="28"/>
              </w:rPr>
              <w:t>Tiểu dự án Cải thiện cơ sở hạ tầng đô thị Hương Khê, huyện Hương Khê (AFD Hương Khê)</w:t>
            </w:r>
          </w:p>
        </w:tc>
      </w:tr>
      <w:tr w:rsidR="006A292E" w:rsidRPr="00D42A78" w14:paraId="27FA1563" w14:textId="77777777" w:rsidTr="004A7F8B">
        <w:tc>
          <w:tcPr>
            <w:tcW w:w="1696" w:type="dxa"/>
          </w:tcPr>
          <w:p w14:paraId="5DBF6AD7" w14:textId="341F809D" w:rsidR="006A292E" w:rsidRPr="00D42A78" w:rsidRDefault="006A292E" w:rsidP="00D42A78">
            <w:pPr>
              <w:jc w:val="center"/>
              <w:rPr>
                <w:rFonts w:ascii="Times New Roman" w:hAnsi="Times New Roman" w:cs="Times New Roman"/>
                <w:sz w:val="28"/>
              </w:rPr>
            </w:pPr>
            <w:r w:rsidRPr="00D42A78">
              <w:rPr>
                <w:rFonts w:ascii="Times New Roman" w:hAnsi="Times New Roman" w:cs="Times New Roman"/>
                <w:sz w:val="28"/>
              </w:rPr>
              <w:t>Hương Khê</w:t>
            </w:r>
          </w:p>
        </w:tc>
        <w:tc>
          <w:tcPr>
            <w:tcW w:w="1560" w:type="dxa"/>
          </w:tcPr>
          <w:p w14:paraId="1D918643" w14:textId="5795F3E5" w:rsidR="006A292E" w:rsidRPr="00D42A78" w:rsidRDefault="006A292E" w:rsidP="00D42A78">
            <w:pPr>
              <w:jc w:val="center"/>
              <w:rPr>
                <w:rFonts w:ascii="Times New Roman" w:hAnsi="Times New Roman" w:cs="Times New Roman"/>
                <w:sz w:val="28"/>
              </w:rPr>
            </w:pPr>
            <w:r w:rsidRPr="00D42A78">
              <w:rPr>
                <w:rFonts w:ascii="Times New Roman" w:hAnsi="Times New Roman" w:cs="Times New Roman"/>
                <w:b/>
                <w:bCs/>
                <w:sz w:val="28"/>
                <w:szCs w:val="28"/>
              </w:rPr>
              <w:t>25/10/2025</w:t>
            </w:r>
          </w:p>
        </w:tc>
        <w:tc>
          <w:tcPr>
            <w:tcW w:w="6095" w:type="dxa"/>
          </w:tcPr>
          <w:p w14:paraId="13729B24" w14:textId="2CDBAFF1" w:rsidR="006A292E" w:rsidRPr="00D42A78" w:rsidRDefault="006A292E" w:rsidP="00D42A78">
            <w:pPr>
              <w:jc w:val="center"/>
              <w:rPr>
                <w:rFonts w:ascii="Times New Roman" w:hAnsi="Times New Roman" w:cs="Times New Roman"/>
                <w:b/>
                <w:bCs/>
                <w:sz w:val="28"/>
                <w:szCs w:val="28"/>
              </w:rPr>
            </w:pPr>
            <w:r w:rsidRPr="00D42A78">
              <w:rPr>
                <w:rFonts w:ascii="Times New Roman" w:hAnsi="Times New Roman" w:cs="Times New Roman"/>
                <w:sz w:val="28"/>
              </w:rPr>
              <w:t xml:space="preserve">Đường giao thông từ đường Hồ Chí Minh vào khu vực biên giới xã Hoà Hải, huyện Hương Khê </w:t>
            </w:r>
            <w:r w:rsidRPr="00D42A78">
              <w:rPr>
                <w:rFonts w:ascii="Times New Roman" w:hAnsi="Times New Roman" w:cs="Times New Roman"/>
                <w:i/>
                <w:iCs/>
                <w:sz w:val="28"/>
              </w:rPr>
              <w:t>(Huyện lộ 1)</w:t>
            </w:r>
          </w:p>
        </w:tc>
      </w:tr>
      <w:tr w:rsidR="006A292E" w:rsidRPr="00D42A78" w14:paraId="2EDED6E0" w14:textId="77777777" w:rsidTr="004A7F8B">
        <w:tc>
          <w:tcPr>
            <w:tcW w:w="1696" w:type="dxa"/>
          </w:tcPr>
          <w:p w14:paraId="3DF638B1" w14:textId="0B98E649" w:rsidR="006A292E" w:rsidRPr="00D42A78" w:rsidRDefault="006A292E" w:rsidP="00D42A78">
            <w:pPr>
              <w:jc w:val="center"/>
              <w:rPr>
                <w:rFonts w:ascii="Times New Roman" w:hAnsi="Times New Roman" w:cs="Times New Roman"/>
                <w:sz w:val="28"/>
              </w:rPr>
            </w:pPr>
            <w:r w:rsidRPr="00D42A78">
              <w:rPr>
                <w:rFonts w:ascii="Times New Roman" w:hAnsi="Times New Roman" w:cs="Times New Roman"/>
                <w:sz w:val="28"/>
              </w:rPr>
              <w:t>Hương Khê</w:t>
            </w:r>
          </w:p>
        </w:tc>
        <w:tc>
          <w:tcPr>
            <w:tcW w:w="1560" w:type="dxa"/>
          </w:tcPr>
          <w:p w14:paraId="748D3882" w14:textId="2EBA8164" w:rsidR="006A292E" w:rsidRPr="00D42A78" w:rsidRDefault="006A292E" w:rsidP="00D42A78">
            <w:pPr>
              <w:jc w:val="center"/>
              <w:rPr>
                <w:rFonts w:ascii="Times New Roman" w:hAnsi="Times New Roman" w:cs="Times New Roman"/>
                <w:sz w:val="28"/>
              </w:rPr>
            </w:pPr>
            <w:r w:rsidRPr="00D42A78">
              <w:rPr>
                <w:rFonts w:ascii="Times New Roman" w:hAnsi="Times New Roman" w:cs="Times New Roman"/>
                <w:b/>
                <w:bCs/>
                <w:sz w:val="28"/>
                <w:szCs w:val="28"/>
              </w:rPr>
              <w:t>30/11/2025</w:t>
            </w:r>
          </w:p>
        </w:tc>
        <w:tc>
          <w:tcPr>
            <w:tcW w:w="6095" w:type="dxa"/>
          </w:tcPr>
          <w:p w14:paraId="29E9BB10" w14:textId="67ECC07B" w:rsidR="006A292E" w:rsidRPr="00D42A78" w:rsidRDefault="006A292E" w:rsidP="00D42A78">
            <w:pPr>
              <w:jc w:val="center"/>
              <w:rPr>
                <w:rFonts w:ascii="Times New Roman" w:hAnsi="Times New Roman" w:cs="Times New Roman"/>
                <w:b/>
                <w:bCs/>
                <w:sz w:val="28"/>
                <w:szCs w:val="28"/>
              </w:rPr>
            </w:pPr>
            <w:r w:rsidRPr="00D42A78">
              <w:rPr>
                <w:rFonts w:ascii="Times New Roman" w:hAnsi="Times New Roman" w:cs="Times New Roman"/>
                <w:sz w:val="28"/>
              </w:rPr>
              <w:t xml:space="preserve">Đường giao thông bảo vệ an ninh biên giới kết hợp bảo vệ phát triển thác Vũ Môn và phát triển vùng huyện Hương Khê giai đoạn 1 </w:t>
            </w:r>
            <w:r w:rsidRPr="00D42A78">
              <w:rPr>
                <w:rFonts w:ascii="Times New Roman" w:hAnsi="Times New Roman" w:cs="Times New Roman"/>
                <w:i/>
                <w:iCs/>
                <w:sz w:val="28"/>
              </w:rPr>
              <w:t>(Huyện lộ 6)</w:t>
            </w:r>
          </w:p>
        </w:tc>
      </w:tr>
      <w:tr w:rsidR="00846F42" w:rsidRPr="00D42A78" w14:paraId="776F0302" w14:textId="77777777" w:rsidTr="004A7F8B">
        <w:tc>
          <w:tcPr>
            <w:tcW w:w="1696" w:type="dxa"/>
          </w:tcPr>
          <w:p w14:paraId="279B36DB" w14:textId="51DC8770" w:rsidR="00846F42" w:rsidRPr="006F0FFD" w:rsidRDefault="00846F42" w:rsidP="00D42A78">
            <w:pPr>
              <w:jc w:val="center"/>
              <w:rPr>
                <w:rFonts w:ascii="Times New Roman" w:hAnsi="Times New Roman" w:cs="Times New Roman"/>
                <w:sz w:val="28"/>
              </w:rPr>
            </w:pPr>
            <w:r w:rsidRPr="006F0FFD">
              <w:rPr>
                <w:rFonts w:ascii="Times New Roman" w:hAnsi="Times New Roman" w:cs="Times New Roman"/>
                <w:sz w:val="28"/>
              </w:rPr>
              <w:t>Ban QLDA ĐTXD Dân dụng và HTKV</w:t>
            </w:r>
          </w:p>
        </w:tc>
        <w:tc>
          <w:tcPr>
            <w:tcW w:w="1560" w:type="dxa"/>
          </w:tcPr>
          <w:p w14:paraId="0894341F" w14:textId="41481FDB" w:rsidR="00846F42" w:rsidRPr="006F0FFD" w:rsidRDefault="00846F42" w:rsidP="00D42A78">
            <w:pPr>
              <w:jc w:val="center"/>
              <w:rPr>
                <w:rFonts w:ascii="Times New Roman" w:hAnsi="Times New Roman" w:cs="Times New Roman"/>
                <w:sz w:val="28"/>
                <w:szCs w:val="28"/>
              </w:rPr>
            </w:pPr>
            <w:r w:rsidRPr="006F0FFD">
              <w:rPr>
                <w:rFonts w:ascii="Times New Roman" w:hAnsi="Times New Roman" w:cs="Times New Roman"/>
                <w:sz w:val="28"/>
                <w:szCs w:val="28"/>
              </w:rPr>
              <w:t xml:space="preserve">Hoàn thành hạ tầng khu TĐC </w:t>
            </w:r>
            <w:r w:rsidRPr="006F0FFD">
              <w:rPr>
                <w:rFonts w:ascii="Times New Roman" w:hAnsi="Times New Roman" w:cs="Times New Roman"/>
                <w:b/>
                <w:bCs/>
                <w:sz w:val="28"/>
                <w:szCs w:val="28"/>
              </w:rPr>
              <w:t>ngày 30/11/2025</w:t>
            </w:r>
          </w:p>
        </w:tc>
        <w:tc>
          <w:tcPr>
            <w:tcW w:w="6095" w:type="dxa"/>
            <w:vMerge w:val="restart"/>
          </w:tcPr>
          <w:p w14:paraId="03D8C055" w14:textId="77777777" w:rsidR="00846F42" w:rsidRPr="006F0FFD" w:rsidRDefault="00846F42" w:rsidP="00D42A78">
            <w:pPr>
              <w:jc w:val="center"/>
              <w:rPr>
                <w:rFonts w:ascii="Times New Roman" w:hAnsi="Times New Roman" w:cs="Times New Roman"/>
                <w:sz w:val="28"/>
                <w:szCs w:val="28"/>
              </w:rPr>
            </w:pPr>
          </w:p>
          <w:p w14:paraId="38A04475" w14:textId="37BA5EEF" w:rsidR="00846F42" w:rsidRPr="006F0FFD" w:rsidRDefault="00846F42" w:rsidP="00D42A78">
            <w:pPr>
              <w:jc w:val="center"/>
              <w:rPr>
                <w:rFonts w:ascii="Times New Roman" w:hAnsi="Times New Roman" w:cs="Times New Roman"/>
                <w:sz w:val="28"/>
                <w:szCs w:val="28"/>
              </w:rPr>
            </w:pPr>
            <w:r w:rsidRPr="006F0FFD">
              <w:rPr>
                <w:rFonts w:ascii="Times New Roman" w:hAnsi="Times New Roman" w:cs="Times New Roman"/>
                <w:sz w:val="28"/>
                <w:szCs w:val="28"/>
              </w:rPr>
              <w:t>Tiểu dự án Cải thiện cơ sở hạ tầng đô thị Thạch Hà, huyện Thạch Hà, tỉnh Hà Tĩnh</w:t>
            </w:r>
          </w:p>
        </w:tc>
      </w:tr>
      <w:tr w:rsidR="00846F42" w:rsidRPr="00D42A78" w14:paraId="701C5F4E" w14:textId="77777777" w:rsidTr="004A7F8B">
        <w:tc>
          <w:tcPr>
            <w:tcW w:w="1696" w:type="dxa"/>
          </w:tcPr>
          <w:p w14:paraId="22309A41" w14:textId="7533409A" w:rsidR="00846F42" w:rsidRPr="006F0FFD" w:rsidRDefault="00846F42" w:rsidP="00D42A78">
            <w:pPr>
              <w:jc w:val="center"/>
              <w:rPr>
                <w:rFonts w:ascii="Times New Roman" w:hAnsi="Times New Roman" w:cs="Times New Roman"/>
                <w:sz w:val="28"/>
              </w:rPr>
            </w:pPr>
            <w:r>
              <w:rPr>
                <w:rFonts w:ascii="Times New Roman" w:hAnsi="Times New Roman" w:cs="Times New Roman"/>
                <w:sz w:val="28"/>
              </w:rPr>
              <w:t>Thạch Hà</w:t>
            </w:r>
          </w:p>
        </w:tc>
        <w:tc>
          <w:tcPr>
            <w:tcW w:w="1560" w:type="dxa"/>
          </w:tcPr>
          <w:p w14:paraId="3D9A80FC" w14:textId="7DB97B93" w:rsidR="00846F42" w:rsidRPr="006F0FFD" w:rsidRDefault="00846F42" w:rsidP="00D42A78">
            <w:pPr>
              <w:jc w:val="center"/>
              <w:rPr>
                <w:rFonts w:ascii="Times New Roman" w:hAnsi="Times New Roman" w:cs="Times New Roman"/>
                <w:sz w:val="28"/>
                <w:szCs w:val="28"/>
              </w:rPr>
            </w:pPr>
            <w:r w:rsidRPr="00846F42">
              <w:rPr>
                <w:rFonts w:ascii="Times New Roman" w:hAnsi="Times New Roman" w:cs="Times New Roman"/>
                <w:b/>
                <w:bCs/>
                <w:sz w:val="28"/>
                <w:szCs w:val="28"/>
              </w:rPr>
              <w:t>40 ngày</w:t>
            </w:r>
            <w:r>
              <w:rPr>
                <w:rFonts w:ascii="Times New Roman" w:hAnsi="Times New Roman" w:cs="Times New Roman"/>
                <w:sz w:val="28"/>
                <w:szCs w:val="28"/>
              </w:rPr>
              <w:t xml:space="preserve"> từ khi hoàn thiện khu TĐC</w:t>
            </w:r>
          </w:p>
        </w:tc>
        <w:tc>
          <w:tcPr>
            <w:tcW w:w="6095" w:type="dxa"/>
            <w:vMerge/>
          </w:tcPr>
          <w:p w14:paraId="6B53276D" w14:textId="77777777" w:rsidR="00846F42" w:rsidRPr="006F0FFD" w:rsidRDefault="00846F42" w:rsidP="00D42A78">
            <w:pPr>
              <w:jc w:val="center"/>
              <w:rPr>
                <w:rFonts w:ascii="Times New Roman" w:hAnsi="Times New Roman" w:cs="Times New Roman"/>
                <w:sz w:val="28"/>
                <w:szCs w:val="28"/>
              </w:rPr>
            </w:pPr>
          </w:p>
        </w:tc>
      </w:tr>
      <w:tr w:rsidR="006A292E" w:rsidRPr="00D42A78" w14:paraId="6D238EB5" w14:textId="77777777" w:rsidTr="004A7F8B">
        <w:tc>
          <w:tcPr>
            <w:tcW w:w="1696" w:type="dxa"/>
          </w:tcPr>
          <w:p w14:paraId="403A5B18" w14:textId="0A851BB9" w:rsidR="006A292E" w:rsidRPr="00D42A78" w:rsidRDefault="006A292E" w:rsidP="00D42A78">
            <w:pPr>
              <w:jc w:val="center"/>
              <w:rPr>
                <w:rFonts w:ascii="Times New Roman" w:hAnsi="Times New Roman" w:cs="Times New Roman"/>
                <w:sz w:val="28"/>
              </w:rPr>
            </w:pPr>
            <w:r w:rsidRPr="00D42A78">
              <w:rPr>
                <w:rFonts w:ascii="Times New Roman" w:hAnsi="Times New Roman" w:cs="Times New Roman"/>
                <w:sz w:val="28"/>
              </w:rPr>
              <w:lastRenderedPageBreak/>
              <w:t>Lộc Hà</w:t>
            </w:r>
          </w:p>
        </w:tc>
        <w:tc>
          <w:tcPr>
            <w:tcW w:w="1560" w:type="dxa"/>
          </w:tcPr>
          <w:p w14:paraId="75620E15" w14:textId="36C2C8BE" w:rsidR="006A292E" w:rsidRPr="00D42A78" w:rsidRDefault="006A292E" w:rsidP="00D42A78">
            <w:pPr>
              <w:jc w:val="center"/>
              <w:rPr>
                <w:rFonts w:ascii="Times New Roman" w:hAnsi="Times New Roman" w:cs="Times New Roman"/>
                <w:sz w:val="28"/>
              </w:rPr>
            </w:pPr>
            <w:r w:rsidRPr="00D42A78">
              <w:rPr>
                <w:rFonts w:ascii="Times New Roman" w:hAnsi="Times New Roman" w:cs="Times New Roman"/>
                <w:b/>
                <w:bCs/>
                <w:sz w:val="28"/>
                <w:szCs w:val="28"/>
              </w:rPr>
              <w:t>30/11/2025</w:t>
            </w:r>
          </w:p>
        </w:tc>
        <w:tc>
          <w:tcPr>
            <w:tcW w:w="6095" w:type="dxa"/>
          </w:tcPr>
          <w:p w14:paraId="19C57845" w14:textId="127AC0CD" w:rsidR="006A292E" w:rsidRPr="00D42A78" w:rsidRDefault="006A292E" w:rsidP="00D42A78">
            <w:pPr>
              <w:jc w:val="center"/>
              <w:rPr>
                <w:rFonts w:ascii="Times New Roman" w:hAnsi="Times New Roman" w:cs="Times New Roman"/>
                <w:b/>
                <w:bCs/>
                <w:sz w:val="28"/>
                <w:szCs w:val="28"/>
              </w:rPr>
            </w:pPr>
            <w:r w:rsidRPr="00D42A78">
              <w:rPr>
                <w:rFonts w:ascii="Times New Roman" w:hAnsi="Times New Roman" w:cs="Times New Roman"/>
                <w:sz w:val="28"/>
              </w:rPr>
              <w:t>Xử lý cấp bách đê Tả Nghèn, huyện Lộc Hà</w:t>
            </w:r>
          </w:p>
        </w:tc>
      </w:tr>
      <w:tr w:rsidR="006A292E" w:rsidRPr="00D42A78" w14:paraId="3D072CAC" w14:textId="77777777" w:rsidTr="004A7F8B">
        <w:tc>
          <w:tcPr>
            <w:tcW w:w="1696" w:type="dxa"/>
          </w:tcPr>
          <w:p w14:paraId="4D2B4BB0" w14:textId="2518DCB5" w:rsidR="006A292E" w:rsidRPr="00D42A78" w:rsidRDefault="006A292E" w:rsidP="00D42A78">
            <w:pPr>
              <w:jc w:val="center"/>
              <w:rPr>
                <w:rFonts w:ascii="Times New Roman" w:hAnsi="Times New Roman" w:cs="Times New Roman"/>
                <w:sz w:val="28"/>
              </w:rPr>
            </w:pPr>
            <w:r w:rsidRPr="00D42A78">
              <w:rPr>
                <w:rFonts w:ascii="Times New Roman" w:hAnsi="Times New Roman" w:cs="Times New Roman"/>
                <w:sz w:val="28"/>
              </w:rPr>
              <w:t>Lộc Hà</w:t>
            </w:r>
          </w:p>
        </w:tc>
        <w:tc>
          <w:tcPr>
            <w:tcW w:w="1560" w:type="dxa"/>
          </w:tcPr>
          <w:p w14:paraId="55E0EBDE" w14:textId="6090F9E3" w:rsidR="006A292E" w:rsidRPr="00D42A78" w:rsidRDefault="006A292E" w:rsidP="00D42A78">
            <w:pPr>
              <w:jc w:val="center"/>
              <w:rPr>
                <w:rFonts w:ascii="Times New Roman" w:hAnsi="Times New Roman" w:cs="Times New Roman"/>
                <w:sz w:val="28"/>
              </w:rPr>
            </w:pPr>
            <w:r w:rsidRPr="00D42A78">
              <w:rPr>
                <w:rFonts w:ascii="Times New Roman" w:hAnsi="Times New Roman" w:cs="Times New Roman"/>
                <w:b/>
                <w:bCs/>
                <w:sz w:val="28"/>
                <w:szCs w:val="28"/>
              </w:rPr>
              <w:t>3</w:t>
            </w:r>
            <w:r w:rsidR="00FB1A19">
              <w:rPr>
                <w:rFonts w:ascii="Times New Roman" w:hAnsi="Times New Roman" w:cs="Times New Roman"/>
                <w:b/>
                <w:bCs/>
                <w:sz w:val="28"/>
                <w:szCs w:val="28"/>
              </w:rPr>
              <w:t>1</w:t>
            </w:r>
            <w:r w:rsidRPr="00D42A78">
              <w:rPr>
                <w:rFonts w:ascii="Times New Roman" w:hAnsi="Times New Roman" w:cs="Times New Roman"/>
                <w:b/>
                <w:bCs/>
                <w:sz w:val="28"/>
                <w:szCs w:val="28"/>
              </w:rPr>
              <w:t>/12/2025</w:t>
            </w:r>
          </w:p>
        </w:tc>
        <w:tc>
          <w:tcPr>
            <w:tcW w:w="6095" w:type="dxa"/>
          </w:tcPr>
          <w:p w14:paraId="110381FF" w14:textId="4CE3077E" w:rsidR="006A292E" w:rsidRPr="00D42A78" w:rsidRDefault="006A292E" w:rsidP="00D42A78">
            <w:pPr>
              <w:jc w:val="center"/>
              <w:rPr>
                <w:rFonts w:ascii="Times New Roman" w:hAnsi="Times New Roman" w:cs="Times New Roman"/>
                <w:b/>
                <w:bCs/>
                <w:sz w:val="28"/>
                <w:szCs w:val="28"/>
              </w:rPr>
            </w:pPr>
            <w:r w:rsidRPr="00D42A78">
              <w:rPr>
                <w:rFonts w:ascii="Times New Roman" w:hAnsi="Times New Roman" w:cs="Times New Roman"/>
                <w:sz w:val="28"/>
              </w:rPr>
              <w:t>Hạ tầng Khu du lịch biển huyện Lộc Hà</w:t>
            </w:r>
          </w:p>
        </w:tc>
      </w:tr>
      <w:tr w:rsidR="006A292E" w:rsidRPr="00D42A78" w14:paraId="7959593A" w14:textId="77777777" w:rsidTr="004A7F8B">
        <w:tc>
          <w:tcPr>
            <w:tcW w:w="1696" w:type="dxa"/>
          </w:tcPr>
          <w:p w14:paraId="3CE12218" w14:textId="00FB2A2B" w:rsidR="006A292E" w:rsidRPr="00D42A78" w:rsidRDefault="006A292E" w:rsidP="00D42A78">
            <w:pPr>
              <w:jc w:val="center"/>
              <w:rPr>
                <w:rFonts w:ascii="Times New Roman" w:hAnsi="Times New Roman" w:cs="Times New Roman"/>
                <w:sz w:val="28"/>
              </w:rPr>
            </w:pPr>
            <w:r w:rsidRPr="00D42A78">
              <w:rPr>
                <w:rFonts w:ascii="Times New Roman" w:hAnsi="Times New Roman" w:cs="Times New Roman"/>
                <w:sz w:val="28"/>
              </w:rPr>
              <w:t>Hương Đô</w:t>
            </w:r>
          </w:p>
        </w:tc>
        <w:tc>
          <w:tcPr>
            <w:tcW w:w="1560" w:type="dxa"/>
          </w:tcPr>
          <w:p w14:paraId="2329D90F" w14:textId="1E3915E0" w:rsidR="006A292E" w:rsidRPr="00D42A78" w:rsidRDefault="006A292E" w:rsidP="00D42A78">
            <w:pPr>
              <w:jc w:val="center"/>
              <w:rPr>
                <w:rFonts w:ascii="Times New Roman" w:hAnsi="Times New Roman" w:cs="Times New Roman"/>
                <w:sz w:val="28"/>
                <w:szCs w:val="28"/>
              </w:rPr>
            </w:pPr>
            <w:r w:rsidRPr="00D42A78">
              <w:rPr>
                <w:rFonts w:ascii="Times New Roman" w:hAnsi="Times New Roman" w:cs="Times New Roman"/>
                <w:b/>
                <w:bCs/>
                <w:sz w:val="28"/>
                <w:szCs w:val="28"/>
              </w:rPr>
              <w:t>05/12/2025</w:t>
            </w:r>
          </w:p>
        </w:tc>
        <w:tc>
          <w:tcPr>
            <w:tcW w:w="6095" w:type="dxa"/>
          </w:tcPr>
          <w:p w14:paraId="23E5CFEE" w14:textId="61318BAD" w:rsidR="006A292E" w:rsidRPr="00D42A78" w:rsidRDefault="006A292E" w:rsidP="00D42A78">
            <w:pPr>
              <w:jc w:val="center"/>
              <w:rPr>
                <w:rFonts w:ascii="Times New Roman" w:hAnsi="Times New Roman" w:cs="Times New Roman"/>
                <w:sz w:val="28"/>
                <w:szCs w:val="28"/>
              </w:rPr>
            </w:pPr>
            <w:r w:rsidRPr="00D42A78">
              <w:rPr>
                <w:rFonts w:ascii="Times New Roman" w:hAnsi="Times New Roman" w:cs="Times New Roman"/>
                <w:sz w:val="28"/>
                <w:szCs w:val="28"/>
              </w:rPr>
              <w:t>Dự án cải tạo, nâng cấp đường tỉnh ĐT.553 đoạn từ Lộc Yên - đường Hồ Chí Minh (đoạn Km39+030 ÷ Km47+830)</w:t>
            </w:r>
          </w:p>
        </w:tc>
      </w:tr>
      <w:tr w:rsidR="006A292E" w:rsidRPr="00D42A78" w14:paraId="07BE35C6" w14:textId="77777777" w:rsidTr="004A7F8B">
        <w:tc>
          <w:tcPr>
            <w:tcW w:w="1696" w:type="dxa"/>
          </w:tcPr>
          <w:p w14:paraId="4FE3B41F" w14:textId="53E3C2CB" w:rsidR="006A292E" w:rsidRPr="00D42A78" w:rsidRDefault="006A292E" w:rsidP="00D42A78">
            <w:pPr>
              <w:jc w:val="center"/>
              <w:rPr>
                <w:rFonts w:ascii="Times New Roman" w:hAnsi="Times New Roman" w:cs="Times New Roman"/>
                <w:sz w:val="28"/>
              </w:rPr>
            </w:pPr>
            <w:r w:rsidRPr="00D42A78">
              <w:rPr>
                <w:rFonts w:ascii="Times New Roman" w:hAnsi="Times New Roman" w:cs="Times New Roman"/>
                <w:sz w:val="28"/>
              </w:rPr>
              <w:t>Thành Sen</w:t>
            </w:r>
          </w:p>
        </w:tc>
        <w:tc>
          <w:tcPr>
            <w:tcW w:w="1560" w:type="dxa"/>
          </w:tcPr>
          <w:p w14:paraId="123E2262" w14:textId="0F08FA3C" w:rsidR="006A292E" w:rsidRPr="00D42A78" w:rsidRDefault="006A292E" w:rsidP="00D42A78">
            <w:pPr>
              <w:jc w:val="center"/>
              <w:rPr>
                <w:rFonts w:ascii="Times New Roman" w:hAnsi="Times New Roman" w:cs="Times New Roman"/>
                <w:sz w:val="28"/>
              </w:rPr>
            </w:pPr>
            <w:r w:rsidRPr="00D42A78">
              <w:rPr>
                <w:rFonts w:ascii="Times New Roman" w:hAnsi="Times New Roman" w:cs="Times New Roman"/>
                <w:b/>
                <w:bCs/>
                <w:sz w:val="28"/>
                <w:szCs w:val="28"/>
              </w:rPr>
              <w:t xml:space="preserve">15/11/2025 </w:t>
            </w:r>
            <w:r w:rsidRPr="00D42A78">
              <w:rPr>
                <w:rFonts w:ascii="Times New Roman" w:hAnsi="Times New Roman" w:cs="Times New Roman"/>
                <w:i/>
                <w:iCs/>
                <w:sz w:val="28"/>
                <w:szCs w:val="28"/>
              </w:rPr>
              <w:t>(riêng đoạn Km0+00-Km0+800: hoàn thành trước ngày 30/3/2026 theo VB số 7158/UBND-GT</w:t>
            </w:r>
            <w:r w:rsidRPr="00D42A78">
              <w:rPr>
                <w:rFonts w:ascii="Times New Roman" w:hAnsi="Times New Roman" w:cs="Times New Roman"/>
                <w:i/>
                <w:iCs/>
                <w:sz w:val="28"/>
                <w:szCs w:val="28"/>
                <w:vertAlign w:val="subscript"/>
              </w:rPr>
              <w:t xml:space="preserve">1 </w:t>
            </w:r>
            <w:r w:rsidRPr="00D42A78">
              <w:rPr>
                <w:rFonts w:ascii="Times New Roman" w:hAnsi="Times New Roman" w:cs="Times New Roman"/>
                <w:i/>
                <w:iCs/>
                <w:sz w:val="28"/>
                <w:szCs w:val="28"/>
              </w:rPr>
              <w:t>ngày 19/9/2025)</w:t>
            </w:r>
          </w:p>
        </w:tc>
        <w:tc>
          <w:tcPr>
            <w:tcW w:w="6095" w:type="dxa"/>
          </w:tcPr>
          <w:p w14:paraId="6D81FC20" w14:textId="553CBF0B" w:rsidR="006A292E" w:rsidRPr="00D42A78" w:rsidRDefault="006A292E" w:rsidP="00D42A78">
            <w:pPr>
              <w:jc w:val="center"/>
              <w:rPr>
                <w:rFonts w:ascii="Times New Roman" w:hAnsi="Times New Roman" w:cs="Times New Roman"/>
                <w:b/>
                <w:bCs/>
                <w:sz w:val="28"/>
                <w:szCs w:val="28"/>
              </w:rPr>
            </w:pPr>
            <w:r w:rsidRPr="00D42A78">
              <w:rPr>
                <w:rFonts w:ascii="Times New Roman" w:hAnsi="Times New Roman" w:cs="Times New Roman"/>
                <w:sz w:val="28"/>
              </w:rPr>
              <w:t>Dự án Đường Xô Viết Nghệ Tĩnh kéo dài về phía Đông</w:t>
            </w:r>
          </w:p>
        </w:tc>
      </w:tr>
      <w:tr w:rsidR="006A292E" w:rsidRPr="00D42A78" w14:paraId="102070DC" w14:textId="77777777" w:rsidTr="004A7F8B">
        <w:tc>
          <w:tcPr>
            <w:tcW w:w="1696" w:type="dxa"/>
          </w:tcPr>
          <w:p w14:paraId="4FD72A2B" w14:textId="47B4936A" w:rsidR="006A292E" w:rsidRPr="00D42A78" w:rsidRDefault="006A292E" w:rsidP="00D42A78">
            <w:pPr>
              <w:jc w:val="center"/>
              <w:rPr>
                <w:rFonts w:ascii="Times New Roman" w:hAnsi="Times New Roman" w:cs="Times New Roman"/>
                <w:sz w:val="28"/>
              </w:rPr>
            </w:pPr>
            <w:r w:rsidRPr="00D42A78">
              <w:rPr>
                <w:rFonts w:ascii="Times New Roman" w:hAnsi="Times New Roman" w:cs="Times New Roman"/>
                <w:sz w:val="28"/>
              </w:rPr>
              <w:t>Thành Sen, Trần Phú</w:t>
            </w:r>
          </w:p>
        </w:tc>
        <w:tc>
          <w:tcPr>
            <w:tcW w:w="1560" w:type="dxa"/>
          </w:tcPr>
          <w:p w14:paraId="131EEAE2" w14:textId="66748AB0" w:rsidR="006A292E" w:rsidRPr="00D42A78" w:rsidRDefault="006A292E" w:rsidP="00D42A78">
            <w:pPr>
              <w:jc w:val="center"/>
              <w:rPr>
                <w:rFonts w:ascii="Times New Roman" w:hAnsi="Times New Roman" w:cs="Times New Roman"/>
                <w:sz w:val="28"/>
              </w:rPr>
            </w:pPr>
            <w:r w:rsidRPr="00D42A78">
              <w:rPr>
                <w:rFonts w:ascii="Times New Roman" w:hAnsi="Times New Roman" w:cs="Times New Roman"/>
                <w:b/>
                <w:bCs/>
                <w:sz w:val="28"/>
                <w:szCs w:val="28"/>
              </w:rPr>
              <w:t xml:space="preserve">15/11/2025 </w:t>
            </w:r>
            <w:r w:rsidRPr="00D42A78">
              <w:rPr>
                <w:rFonts w:ascii="Times New Roman" w:hAnsi="Times New Roman" w:cs="Times New Roman"/>
                <w:sz w:val="28"/>
                <w:szCs w:val="28"/>
              </w:rPr>
              <w:t>hoàn thành GPMB đối với các trường hợp đã lập phương án BT, HT, TĐC; hoàn thành GPMB</w:t>
            </w:r>
            <w:r w:rsidRPr="00D42A78">
              <w:rPr>
                <w:rFonts w:ascii="Times New Roman" w:hAnsi="Times New Roman" w:cs="Times New Roman"/>
                <w:b/>
                <w:bCs/>
                <w:sz w:val="28"/>
                <w:szCs w:val="28"/>
              </w:rPr>
              <w:t xml:space="preserve"> 15/12/2025</w:t>
            </w:r>
          </w:p>
        </w:tc>
        <w:tc>
          <w:tcPr>
            <w:tcW w:w="6095" w:type="dxa"/>
          </w:tcPr>
          <w:p w14:paraId="0C7996D4" w14:textId="5F923FCC" w:rsidR="006A292E" w:rsidRPr="00D42A78" w:rsidRDefault="006A292E" w:rsidP="00D42A78">
            <w:pPr>
              <w:jc w:val="center"/>
              <w:rPr>
                <w:rFonts w:ascii="Times New Roman" w:hAnsi="Times New Roman" w:cs="Times New Roman"/>
                <w:b/>
                <w:bCs/>
                <w:sz w:val="28"/>
                <w:szCs w:val="28"/>
              </w:rPr>
            </w:pPr>
            <w:r w:rsidRPr="00D42A78">
              <w:rPr>
                <w:rFonts w:ascii="Times New Roman" w:hAnsi="Times New Roman" w:cs="Times New Roman"/>
                <w:sz w:val="28"/>
              </w:rPr>
              <w:t>Dự án Đường vành đai phía Đông thành phố Hà Tĩnh (giai đoạn 1)</w:t>
            </w:r>
          </w:p>
        </w:tc>
      </w:tr>
      <w:tr w:rsidR="006A292E" w:rsidRPr="00D42A78" w14:paraId="2A3A8159" w14:textId="77777777" w:rsidTr="004A7F8B">
        <w:tc>
          <w:tcPr>
            <w:tcW w:w="1696" w:type="dxa"/>
          </w:tcPr>
          <w:p w14:paraId="6DC46F28" w14:textId="17AD231E" w:rsidR="006A292E" w:rsidRPr="00D42A78" w:rsidRDefault="006A292E" w:rsidP="00D42A78">
            <w:pPr>
              <w:jc w:val="center"/>
              <w:rPr>
                <w:rFonts w:ascii="Times New Roman" w:hAnsi="Times New Roman" w:cs="Times New Roman"/>
                <w:sz w:val="28"/>
              </w:rPr>
            </w:pPr>
            <w:r w:rsidRPr="00D42A78">
              <w:rPr>
                <w:rFonts w:ascii="Times New Roman" w:hAnsi="Times New Roman" w:cs="Times New Roman"/>
                <w:sz w:val="28"/>
              </w:rPr>
              <w:t>Trần Phú</w:t>
            </w:r>
          </w:p>
        </w:tc>
        <w:tc>
          <w:tcPr>
            <w:tcW w:w="1560" w:type="dxa"/>
          </w:tcPr>
          <w:p w14:paraId="50F7624C" w14:textId="1FF9794D" w:rsidR="006A292E" w:rsidRPr="00D42A78" w:rsidRDefault="006A292E" w:rsidP="00D42A78">
            <w:pPr>
              <w:jc w:val="center"/>
              <w:rPr>
                <w:rFonts w:ascii="Times New Roman" w:hAnsi="Times New Roman" w:cs="Times New Roman"/>
                <w:sz w:val="28"/>
              </w:rPr>
            </w:pPr>
            <w:r w:rsidRPr="00D42A78">
              <w:rPr>
                <w:rFonts w:ascii="Times New Roman" w:hAnsi="Times New Roman" w:cs="Times New Roman"/>
                <w:b/>
                <w:bCs/>
                <w:sz w:val="28"/>
                <w:szCs w:val="28"/>
              </w:rPr>
              <w:t>30/12/2025</w:t>
            </w:r>
          </w:p>
        </w:tc>
        <w:tc>
          <w:tcPr>
            <w:tcW w:w="6095" w:type="dxa"/>
          </w:tcPr>
          <w:p w14:paraId="23E93E8E" w14:textId="716B9836" w:rsidR="006A292E" w:rsidRPr="00D42A78" w:rsidRDefault="006A292E" w:rsidP="00D42A78">
            <w:pPr>
              <w:jc w:val="center"/>
              <w:rPr>
                <w:rFonts w:ascii="Times New Roman" w:hAnsi="Times New Roman" w:cs="Times New Roman"/>
                <w:b/>
                <w:bCs/>
                <w:sz w:val="28"/>
                <w:szCs w:val="28"/>
              </w:rPr>
            </w:pPr>
            <w:r w:rsidRPr="00D42A78">
              <w:rPr>
                <w:rFonts w:ascii="Times New Roman" w:hAnsi="Times New Roman" w:cs="Times New Roman"/>
                <w:sz w:val="28"/>
              </w:rPr>
              <w:t>Đường Xuân Diệu kéo dài đoạn từ đường bao khu đô thị Bắc đến đường Ngô Quyền, thành phố Hà Tĩnh</w:t>
            </w:r>
          </w:p>
        </w:tc>
      </w:tr>
      <w:tr w:rsidR="00B52DEB" w:rsidRPr="00DB1392" w14:paraId="54C11091" w14:textId="77777777" w:rsidTr="004A7F8B">
        <w:tc>
          <w:tcPr>
            <w:tcW w:w="1696" w:type="dxa"/>
          </w:tcPr>
          <w:p w14:paraId="66630C20" w14:textId="3F907BEA" w:rsidR="00B52DEB" w:rsidRPr="00D42A78" w:rsidRDefault="00B52DEB" w:rsidP="00D42A78">
            <w:pPr>
              <w:jc w:val="center"/>
              <w:rPr>
                <w:rFonts w:ascii="Times New Roman" w:hAnsi="Times New Roman" w:cs="Times New Roman"/>
                <w:sz w:val="28"/>
              </w:rPr>
            </w:pPr>
            <w:r>
              <w:rPr>
                <w:rFonts w:ascii="Times New Roman" w:hAnsi="Times New Roman" w:cs="Times New Roman"/>
                <w:sz w:val="28"/>
              </w:rPr>
              <w:t>Trung tâm PT quỹ đất</w:t>
            </w:r>
          </w:p>
        </w:tc>
        <w:tc>
          <w:tcPr>
            <w:tcW w:w="1560" w:type="dxa"/>
          </w:tcPr>
          <w:p w14:paraId="00D515D9" w14:textId="7A5837BA" w:rsidR="00B52DEB" w:rsidRDefault="00B52DEB" w:rsidP="004A7F8B">
            <w:pPr>
              <w:jc w:val="center"/>
              <w:rPr>
                <w:rFonts w:ascii="Times New Roman" w:hAnsi="Times New Roman" w:cs="Times New Roman"/>
                <w:b/>
                <w:bCs/>
                <w:sz w:val="28"/>
                <w:szCs w:val="28"/>
              </w:rPr>
            </w:pPr>
            <w:r>
              <w:rPr>
                <w:rFonts w:ascii="Times New Roman" w:hAnsi="Times New Roman" w:cs="Times New Roman"/>
                <w:b/>
                <w:bCs/>
                <w:sz w:val="28"/>
                <w:szCs w:val="28"/>
              </w:rPr>
              <w:t xml:space="preserve">Các khu TĐC: </w:t>
            </w:r>
            <w:r w:rsidRPr="00B52DEB">
              <w:rPr>
                <w:rFonts w:ascii="Times New Roman" w:hAnsi="Times New Roman" w:cs="Times New Roman"/>
                <w:sz w:val="28"/>
                <w:szCs w:val="28"/>
              </w:rPr>
              <w:t xml:space="preserve">đủ điều kiện người dân vào xây nhà </w:t>
            </w:r>
            <w:r w:rsidRPr="00B52DEB">
              <w:rPr>
                <w:rFonts w:ascii="Times New Roman" w:hAnsi="Times New Roman" w:cs="Times New Roman"/>
                <w:b/>
                <w:bCs/>
                <w:sz w:val="28"/>
                <w:szCs w:val="28"/>
              </w:rPr>
              <w:t>tháng 12/2025</w:t>
            </w:r>
            <w:r w:rsidRPr="00B52DEB">
              <w:rPr>
                <w:rFonts w:ascii="Times New Roman" w:hAnsi="Times New Roman" w:cs="Times New Roman"/>
                <w:sz w:val="28"/>
                <w:szCs w:val="28"/>
              </w:rPr>
              <w:t xml:space="preserve">; hoàn thành vào </w:t>
            </w:r>
            <w:r w:rsidRPr="00B52DEB">
              <w:rPr>
                <w:rFonts w:ascii="Times New Roman" w:hAnsi="Times New Roman" w:cs="Times New Roman"/>
                <w:b/>
                <w:bCs/>
                <w:sz w:val="28"/>
                <w:szCs w:val="28"/>
              </w:rPr>
              <w:t>tháng 03/2026</w:t>
            </w:r>
          </w:p>
        </w:tc>
        <w:tc>
          <w:tcPr>
            <w:tcW w:w="6095" w:type="dxa"/>
            <w:vMerge w:val="restart"/>
          </w:tcPr>
          <w:p w14:paraId="6F79A8A8" w14:textId="77777777" w:rsidR="002577E7" w:rsidRDefault="002577E7" w:rsidP="00D42A78">
            <w:pPr>
              <w:jc w:val="center"/>
              <w:rPr>
                <w:rFonts w:ascii="Times New Roman" w:hAnsi="Times New Roman" w:cs="Times New Roman"/>
                <w:sz w:val="28"/>
                <w:szCs w:val="28"/>
              </w:rPr>
            </w:pPr>
          </w:p>
          <w:p w14:paraId="4DD0E2ED" w14:textId="77777777" w:rsidR="002577E7" w:rsidRDefault="002577E7" w:rsidP="00D42A78">
            <w:pPr>
              <w:jc w:val="center"/>
              <w:rPr>
                <w:rFonts w:ascii="Times New Roman" w:hAnsi="Times New Roman" w:cs="Times New Roman"/>
                <w:sz w:val="28"/>
                <w:szCs w:val="28"/>
              </w:rPr>
            </w:pPr>
          </w:p>
          <w:p w14:paraId="18381AAE" w14:textId="77777777" w:rsidR="002577E7" w:rsidRDefault="002577E7" w:rsidP="00D42A78">
            <w:pPr>
              <w:jc w:val="center"/>
              <w:rPr>
                <w:rFonts w:ascii="Times New Roman" w:hAnsi="Times New Roman" w:cs="Times New Roman"/>
                <w:sz w:val="28"/>
                <w:szCs w:val="28"/>
              </w:rPr>
            </w:pPr>
          </w:p>
          <w:p w14:paraId="10F351B0" w14:textId="77777777" w:rsidR="002577E7" w:rsidRDefault="002577E7" w:rsidP="00D42A78">
            <w:pPr>
              <w:jc w:val="center"/>
              <w:rPr>
                <w:rFonts w:ascii="Times New Roman" w:hAnsi="Times New Roman" w:cs="Times New Roman"/>
                <w:sz w:val="28"/>
                <w:szCs w:val="28"/>
              </w:rPr>
            </w:pPr>
          </w:p>
          <w:p w14:paraId="09B3E0BB" w14:textId="3B64468D" w:rsidR="00B52DEB" w:rsidRPr="00D42A78" w:rsidRDefault="00B52DEB" w:rsidP="00D42A78">
            <w:pPr>
              <w:jc w:val="center"/>
              <w:rPr>
                <w:rFonts w:ascii="Times New Roman" w:hAnsi="Times New Roman" w:cs="Times New Roman"/>
                <w:sz w:val="28"/>
                <w:szCs w:val="28"/>
              </w:rPr>
            </w:pPr>
            <w:r w:rsidRPr="00D42A78">
              <w:rPr>
                <w:rFonts w:ascii="Times New Roman" w:hAnsi="Times New Roman" w:cs="Times New Roman"/>
                <w:sz w:val="28"/>
                <w:szCs w:val="28"/>
              </w:rPr>
              <w:t>Dự án Xây dựng đường Hàm Nghi kéo dài</w:t>
            </w:r>
          </w:p>
        </w:tc>
      </w:tr>
      <w:tr w:rsidR="00B52DEB" w:rsidRPr="00DB1392" w14:paraId="5139DCCE" w14:textId="77777777" w:rsidTr="004A7F8B">
        <w:tc>
          <w:tcPr>
            <w:tcW w:w="1696" w:type="dxa"/>
          </w:tcPr>
          <w:p w14:paraId="77568461" w14:textId="07C9B44E" w:rsidR="00B52DEB" w:rsidRPr="00D42A78" w:rsidRDefault="00B52DEB" w:rsidP="00D42A78">
            <w:pPr>
              <w:jc w:val="center"/>
              <w:rPr>
                <w:rFonts w:ascii="Times New Roman" w:hAnsi="Times New Roman" w:cs="Times New Roman"/>
                <w:sz w:val="28"/>
              </w:rPr>
            </w:pPr>
            <w:r w:rsidRPr="00D42A78">
              <w:rPr>
                <w:rFonts w:ascii="Times New Roman" w:hAnsi="Times New Roman" w:cs="Times New Roman"/>
                <w:sz w:val="28"/>
              </w:rPr>
              <w:t>Hà Huy Tập</w:t>
            </w:r>
          </w:p>
        </w:tc>
        <w:tc>
          <w:tcPr>
            <w:tcW w:w="1560" w:type="dxa"/>
          </w:tcPr>
          <w:p w14:paraId="62BAC3FA" w14:textId="4D37F4CD" w:rsidR="00B52DEB" w:rsidRPr="00D42A78" w:rsidRDefault="00B52DEB" w:rsidP="004A7F8B">
            <w:pPr>
              <w:jc w:val="center"/>
              <w:rPr>
                <w:rFonts w:ascii="Times New Roman" w:hAnsi="Times New Roman" w:cs="Times New Roman"/>
                <w:sz w:val="28"/>
                <w:szCs w:val="28"/>
              </w:rPr>
            </w:pPr>
            <w:r>
              <w:rPr>
                <w:rFonts w:ascii="Times New Roman" w:hAnsi="Times New Roman" w:cs="Times New Roman"/>
                <w:b/>
                <w:bCs/>
                <w:sz w:val="28"/>
                <w:szCs w:val="28"/>
              </w:rPr>
              <w:t xml:space="preserve">Trong tháng 12/2025 </w:t>
            </w:r>
            <w:r w:rsidRPr="00D42A78">
              <w:rPr>
                <w:rFonts w:ascii="Times New Roman" w:hAnsi="Times New Roman" w:cs="Times New Roman"/>
                <w:b/>
                <w:bCs/>
                <w:sz w:val="28"/>
                <w:szCs w:val="28"/>
              </w:rPr>
              <w:t xml:space="preserve"> </w:t>
            </w:r>
          </w:p>
        </w:tc>
        <w:tc>
          <w:tcPr>
            <w:tcW w:w="6095" w:type="dxa"/>
            <w:vMerge/>
          </w:tcPr>
          <w:p w14:paraId="4D218635" w14:textId="32BF0355" w:rsidR="00B52DEB" w:rsidRPr="00D42A78" w:rsidRDefault="00B52DEB" w:rsidP="00D42A78">
            <w:pPr>
              <w:jc w:val="center"/>
              <w:rPr>
                <w:rFonts w:ascii="Times New Roman" w:hAnsi="Times New Roman" w:cs="Times New Roman"/>
                <w:sz w:val="28"/>
                <w:szCs w:val="28"/>
              </w:rPr>
            </w:pPr>
          </w:p>
        </w:tc>
      </w:tr>
    </w:tbl>
    <w:p w14:paraId="7CBED448" w14:textId="420A37E4" w:rsidR="0058386C" w:rsidRPr="00DB1392" w:rsidRDefault="0058386C" w:rsidP="009C7CFC">
      <w:pPr>
        <w:jc w:val="center"/>
        <w:rPr>
          <w:rFonts w:ascii="Times New Roman" w:hAnsi="Times New Roman" w:cs="Times New Roman"/>
          <w:b/>
          <w:bCs/>
          <w:sz w:val="28"/>
          <w:szCs w:val="28"/>
        </w:rPr>
      </w:pPr>
    </w:p>
    <w:sectPr w:rsidR="0058386C" w:rsidRPr="00DB1392" w:rsidSect="004A7F8B">
      <w:headerReference w:type="even" r:id="rId9"/>
      <w:headerReference w:type="default" r:id="rId10"/>
      <w:footerReference w:type="even" r:id="rId11"/>
      <w:footerReference w:type="default" r:id="rId12"/>
      <w:footerReference w:type="first" r:id="rId13"/>
      <w:pgSz w:w="11907" w:h="16840"/>
      <w:pgMar w:top="1021" w:right="1134" w:bottom="1021" w:left="1361" w:header="431" w:footer="833"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8BE4BA" w14:textId="77777777" w:rsidR="00C240BD" w:rsidRDefault="00C240BD">
      <w:pPr>
        <w:spacing w:after="0" w:line="240" w:lineRule="auto"/>
      </w:pPr>
      <w:r>
        <w:separator/>
      </w:r>
    </w:p>
  </w:endnote>
  <w:endnote w:type="continuationSeparator" w:id="0">
    <w:p w14:paraId="147D20E3" w14:textId="77777777" w:rsidR="00C240BD" w:rsidRDefault="00C240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VnTime">
    <w:altName w:val="Times New Roman"/>
    <w:panose1 w:val="020B7200000000000000"/>
    <w:charset w:val="00"/>
    <w:family w:val="swiss"/>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F97E5" w14:textId="77777777" w:rsidR="0022618B" w:rsidRDefault="0022618B">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6A182" w14:textId="77777777" w:rsidR="0022618B" w:rsidRDefault="0022618B">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color w:val="000000"/>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3F487" w14:textId="77777777" w:rsidR="0022618B" w:rsidRDefault="0022618B">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BD1797" w14:textId="77777777" w:rsidR="00C240BD" w:rsidRDefault="00C240BD">
      <w:pPr>
        <w:spacing w:after="0" w:line="240" w:lineRule="auto"/>
      </w:pPr>
      <w:r>
        <w:separator/>
      </w:r>
    </w:p>
  </w:footnote>
  <w:footnote w:type="continuationSeparator" w:id="0">
    <w:p w14:paraId="764B1751" w14:textId="77777777" w:rsidR="00C240BD" w:rsidRDefault="00C240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AE3F1" w14:textId="77777777" w:rsidR="0022618B" w:rsidRDefault="0022618B">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E68EA" w14:textId="77777777" w:rsidR="0022618B" w:rsidRDefault="00446243">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separate"/>
    </w:r>
    <w:r w:rsidR="00C65428">
      <w:rPr>
        <w:rFonts w:ascii="Times New Roman" w:eastAsia="Times New Roman" w:hAnsi="Times New Roman" w:cs="Times New Roman"/>
        <w:noProof/>
        <w:color w:val="000000"/>
        <w:sz w:val="24"/>
        <w:szCs w:val="24"/>
      </w:rPr>
      <w:t>2</w:t>
    </w:r>
    <w:r>
      <w:rPr>
        <w:rFonts w:ascii="Times New Roman" w:eastAsia="Times New Roman" w:hAnsi="Times New Roman" w:cs="Times New Roman"/>
        <w:color w:val="000000"/>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3706A"/>
    <w:multiLevelType w:val="hybridMultilevel"/>
    <w:tmpl w:val="924260E6"/>
    <w:lvl w:ilvl="0" w:tplc="8500DD34">
      <w:start w:val="1"/>
      <w:numFmt w:val="bullet"/>
      <w:lvlText w:val="-"/>
      <w:lvlJc w:val="left"/>
      <w:pPr>
        <w:ind w:left="720" w:hanging="360"/>
      </w:pPr>
      <w:rPr>
        <w:rFonts w:ascii="Times New Roman" w:eastAsiaTheme="minorHAnsi" w:hAnsi="Times New Roman" w:cs="Times New Roman" w:hint="default"/>
        <w:b/>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F1EA2"/>
    <w:multiLevelType w:val="hybridMultilevel"/>
    <w:tmpl w:val="318C249A"/>
    <w:lvl w:ilvl="0" w:tplc="74240EC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55B2629"/>
    <w:multiLevelType w:val="hybridMultilevel"/>
    <w:tmpl w:val="512C8E7E"/>
    <w:lvl w:ilvl="0" w:tplc="FFFFFFFF">
      <w:numFmt w:val="bullet"/>
      <w:lvlText w:val="-"/>
      <w:lvlJc w:val="left"/>
      <w:pPr>
        <w:ind w:left="143" w:hanging="164"/>
      </w:pPr>
      <w:rPr>
        <w:rFonts w:ascii="Times New Roman" w:eastAsia="Times New Roman" w:hAnsi="Times New Roman" w:cs="Times New Roman" w:hint="default"/>
        <w:b w:val="0"/>
        <w:bCs w:val="0"/>
        <w:i w:val="0"/>
        <w:iCs w:val="0"/>
        <w:spacing w:val="0"/>
        <w:w w:val="100"/>
        <w:sz w:val="28"/>
        <w:szCs w:val="28"/>
        <w:lang w:eastAsia="en-US" w:bidi="ar-SA"/>
      </w:rPr>
    </w:lvl>
    <w:lvl w:ilvl="1" w:tplc="FFFFFFFF">
      <w:numFmt w:val="bullet"/>
      <w:lvlText w:val="•"/>
      <w:lvlJc w:val="left"/>
      <w:pPr>
        <w:ind w:left="1061" w:hanging="164"/>
      </w:pPr>
      <w:rPr>
        <w:rFonts w:hint="default"/>
        <w:lang w:eastAsia="en-US" w:bidi="ar-SA"/>
      </w:rPr>
    </w:lvl>
    <w:lvl w:ilvl="2" w:tplc="FFFFFFFF">
      <w:numFmt w:val="bullet"/>
      <w:lvlText w:val="•"/>
      <w:lvlJc w:val="left"/>
      <w:pPr>
        <w:ind w:left="1983" w:hanging="164"/>
      </w:pPr>
      <w:rPr>
        <w:rFonts w:hint="default"/>
        <w:lang w:eastAsia="en-US" w:bidi="ar-SA"/>
      </w:rPr>
    </w:lvl>
    <w:lvl w:ilvl="3" w:tplc="FFFFFFFF">
      <w:numFmt w:val="bullet"/>
      <w:lvlText w:val="•"/>
      <w:lvlJc w:val="left"/>
      <w:pPr>
        <w:ind w:left="2904" w:hanging="164"/>
      </w:pPr>
      <w:rPr>
        <w:rFonts w:hint="default"/>
        <w:lang w:eastAsia="en-US" w:bidi="ar-SA"/>
      </w:rPr>
    </w:lvl>
    <w:lvl w:ilvl="4" w:tplc="FFFFFFFF">
      <w:numFmt w:val="bullet"/>
      <w:lvlText w:val="•"/>
      <w:lvlJc w:val="left"/>
      <w:pPr>
        <w:ind w:left="3826" w:hanging="164"/>
      </w:pPr>
      <w:rPr>
        <w:rFonts w:hint="default"/>
        <w:lang w:eastAsia="en-US" w:bidi="ar-SA"/>
      </w:rPr>
    </w:lvl>
    <w:lvl w:ilvl="5" w:tplc="FFFFFFFF">
      <w:numFmt w:val="bullet"/>
      <w:lvlText w:val="•"/>
      <w:lvlJc w:val="left"/>
      <w:pPr>
        <w:ind w:left="4747" w:hanging="164"/>
      </w:pPr>
      <w:rPr>
        <w:rFonts w:hint="default"/>
        <w:lang w:eastAsia="en-US" w:bidi="ar-SA"/>
      </w:rPr>
    </w:lvl>
    <w:lvl w:ilvl="6" w:tplc="FFFFFFFF">
      <w:numFmt w:val="bullet"/>
      <w:lvlText w:val="•"/>
      <w:lvlJc w:val="left"/>
      <w:pPr>
        <w:ind w:left="5669" w:hanging="164"/>
      </w:pPr>
      <w:rPr>
        <w:rFonts w:hint="default"/>
        <w:lang w:eastAsia="en-US" w:bidi="ar-SA"/>
      </w:rPr>
    </w:lvl>
    <w:lvl w:ilvl="7" w:tplc="FFFFFFFF">
      <w:numFmt w:val="bullet"/>
      <w:lvlText w:val="•"/>
      <w:lvlJc w:val="left"/>
      <w:pPr>
        <w:ind w:left="6590" w:hanging="164"/>
      </w:pPr>
      <w:rPr>
        <w:rFonts w:hint="default"/>
        <w:lang w:eastAsia="en-US" w:bidi="ar-SA"/>
      </w:rPr>
    </w:lvl>
    <w:lvl w:ilvl="8" w:tplc="FFFFFFFF">
      <w:numFmt w:val="bullet"/>
      <w:lvlText w:val="•"/>
      <w:lvlJc w:val="left"/>
      <w:pPr>
        <w:ind w:left="7512" w:hanging="164"/>
      </w:pPr>
      <w:rPr>
        <w:rFonts w:hint="default"/>
        <w:lang w:eastAsia="en-US" w:bidi="ar-SA"/>
      </w:rPr>
    </w:lvl>
  </w:abstractNum>
  <w:abstractNum w:abstractNumId="3" w15:restartNumberingAfterBreak="0">
    <w:nsid w:val="687A5282"/>
    <w:multiLevelType w:val="hybridMultilevel"/>
    <w:tmpl w:val="FFAAC524"/>
    <w:lvl w:ilvl="0" w:tplc="B3844EA2">
      <w:start w:val="1"/>
      <w:numFmt w:val="lowerLetter"/>
      <w:lvlText w:val="%1)"/>
      <w:lvlJc w:val="left"/>
      <w:pPr>
        <w:ind w:left="1070" w:hanging="360"/>
      </w:pPr>
      <w:rPr>
        <w:rFonts w:hint="default"/>
        <w:b/>
        <w:i/>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num w:numId="1" w16cid:durableId="698627715">
    <w:abstractNumId w:val="1"/>
  </w:num>
  <w:num w:numId="2" w16cid:durableId="399712691">
    <w:abstractNumId w:val="0"/>
  </w:num>
  <w:num w:numId="3" w16cid:durableId="81420152">
    <w:abstractNumId w:val="3"/>
  </w:num>
  <w:num w:numId="4" w16cid:durableId="11488624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18B"/>
    <w:rsid w:val="00002431"/>
    <w:rsid w:val="00006EAD"/>
    <w:rsid w:val="0002508D"/>
    <w:rsid w:val="00033B9F"/>
    <w:rsid w:val="00042394"/>
    <w:rsid w:val="0006135C"/>
    <w:rsid w:val="000618D1"/>
    <w:rsid w:val="00063DDE"/>
    <w:rsid w:val="00071526"/>
    <w:rsid w:val="00092403"/>
    <w:rsid w:val="000A146E"/>
    <w:rsid w:val="000A1DD1"/>
    <w:rsid w:val="000B0754"/>
    <w:rsid w:val="000C2051"/>
    <w:rsid w:val="000C3FDD"/>
    <w:rsid w:val="000C559B"/>
    <w:rsid w:val="000D4E10"/>
    <w:rsid w:val="000E5B36"/>
    <w:rsid w:val="001309C1"/>
    <w:rsid w:val="00131A7A"/>
    <w:rsid w:val="0013275B"/>
    <w:rsid w:val="00153E75"/>
    <w:rsid w:val="00165DAC"/>
    <w:rsid w:val="00166C8E"/>
    <w:rsid w:val="0019370D"/>
    <w:rsid w:val="001D576D"/>
    <w:rsid w:val="001D6D4F"/>
    <w:rsid w:val="001F2297"/>
    <w:rsid w:val="00207943"/>
    <w:rsid w:val="002121B7"/>
    <w:rsid w:val="002209FA"/>
    <w:rsid w:val="002246BF"/>
    <w:rsid w:val="0022618B"/>
    <w:rsid w:val="00233069"/>
    <w:rsid w:val="00233C4C"/>
    <w:rsid w:val="002464D5"/>
    <w:rsid w:val="00246E1E"/>
    <w:rsid w:val="002577E7"/>
    <w:rsid w:val="00280D10"/>
    <w:rsid w:val="00282440"/>
    <w:rsid w:val="00290203"/>
    <w:rsid w:val="002A2AB6"/>
    <w:rsid w:val="002A3D82"/>
    <w:rsid w:val="002B329C"/>
    <w:rsid w:val="002C420E"/>
    <w:rsid w:val="002E39CA"/>
    <w:rsid w:val="002E39E1"/>
    <w:rsid w:val="003206D0"/>
    <w:rsid w:val="003223BE"/>
    <w:rsid w:val="003315BE"/>
    <w:rsid w:val="00336799"/>
    <w:rsid w:val="003400C0"/>
    <w:rsid w:val="00340A24"/>
    <w:rsid w:val="00356479"/>
    <w:rsid w:val="00360477"/>
    <w:rsid w:val="00365A2A"/>
    <w:rsid w:val="00396738"/>
    <w:rsid w:val="003A02B2"/>
    <w:rsid w:val="003A5CB2"/>
    <w:rsid w:val="003D186C"/>
    <w:rsid w:val="003D4FD4"/>
    <w:rsid w:val="003D7258"/>
    <w:rsid w:val="003F1B56"/>
    <w:rsid w:val="00405D33"/>
    <w:rsid w:val="004275D4"/>
    <w:rsid w:val="004438B4"/>
    <w:rsid w:val="00446243"/>
    <w:rsid w:val="00451139"/>
    <w:rsid w:val="00453ECE"/>
    <w:rsid w:val="004557D0"/>
    <w:rsid w:val="004609D0"/>
    <w:rsid w:val="00464520"/>
    <w:rsid w:val="00472DBC"/>
    <w:rsid w:val="004740AD"/>
    <w:rsid w:val="00485CEE"/>
    <w:rsid w:val="00495528"/>
    <w:rsid w:val="004A496E"/>
    <w:rsid w:val="004A7F8B"/>
    <w:rsid w:val="004B566E"/>
    <w:rsid w:val="004D2D86"/>
    <w:rsid w:val="004E4EBA"/>
    <w:rsid w:val="00506F2F"/>
    <w:rsid w:val="00510C0F"/>
    <w:rsid w:val="00511E41"/>
    <w:rsid w:val="0051284D"/>
    <w:rsid w:val="0052194C"/>
    <w:rsid w:val="00532D30"/>
    <w:rsid w:val="00542D60"/>
    <w:rsid w:val="00545EA3"/>
    <w:rsid w:val="005530BD"/>
    <w:rsid w:val="00564E11"/>
    <w:rsid w:val="00564EEC"/>
    <w:rsid w:val="00575490"/>
    <w:rsid w:val="00577658"/>
    <w:rsid w:val="0057788A"/>
    <w:rsid w:val="0058386C"/>
    <w:rsid w:val="00585233"/>
    <w:rsid w:val="005900F4"/>
    <w:rsid w:val="0059410F"/>
    <w:rsid w:val="005A3D5D"/>
    <w:rsid w:val="005C2536"/>
    <w:rsid w:val="005D7A62"/>
    <w:rsid w:val="005E0890"/>
    <w:rsid w:val="005E4A74"/>
    <w:rsid w:val="005F3029"/>
    <w:rsid w:val="00603BFE"/>
    <w:rsid w:val="00623AB0"/>
    <w:rsid w:val="00630FEB"/>
    <w:rsid w:val="00664440"/>
    <w:rsid w:val="006803A4"/>
    <w:rsid w:val="0068138A"/>
    <w:rsid w:val="0068540D"/>
    <w:rsid w:val="00691206"/>
    <w:rsid w:val="006A292E"/>
    <w:rsid w:val="006A6118"/>
    <w:rsid w:val="006A6BA8"/>
    <w:rsid w:val="006B5D9F"/>
    <w:rsid w:val="006C14CF"/>
    <w:rsid w:val="006C4088"/>
    <w:rsid w:val="006D5167"/>
    <w:rsid w:val="006D5A18"/>
    <w:rsid w:val="006E1848"/>
    <w:rsid w:val="006F0FFD"/>
    <w:rsid w:val="00700225"/>
    <w:rsid w:val="00702891"/>
    <w:rsid w:val="00733A7D"/>
    <w:rsid w:val="007361EE"/>
    <w:rsid w:val="00746A12"/>
    <w:rsid w:val="00761217"/>
    <w:rsid w:val="00766FAB"/>
    <w:rsid w:val="00767462"/>
    <w:rsid w:val="007700F7"/>
    <w:rsid w:val="0078711B"/>
    <w:rsid w:val="007A36AF"/>
    <w:rsid w:val="007A4F4C"/>
    <w:rsid w:val="007C410E"/>
    <w:rsid w:val="007D3363"/>
    <w:rsid w:val="007E3DEC"/>
    <w:rsid w:val="007E40B6"/>
    <w:rsid w:val="007E4F3D"/>
    <w:rsid w:val="007F24EC"/>
    <w:rsid w:val="0080792A"/>
    <w:rsid w:val="00826528"/>
    <w:rsid w:val="00832FF7"/>
    <w:rsid w:val="00846814"/>
    <w:rsid w:val="00846F42"/>
    <w:rsid w:val="008659A0"/>
    <w:rsid w:val="00891F3D"/>
    <w:rsid w:val="00892C12"/>
    <w:rsid w:val="008B4C04"/>
    <w:rsid w:val="008B7A77"/>
    <w:rsid w:val="008D2030"/>
    <w:rsid w:val="008D5D25"/>
    <w:rsid w:val="008F28CD"/>
    <w:rsid w:val="008F4740"/>
    <w:rsid w:val="008F7F50"/>
    <w:rsid w:val="00906A8D"/>
    <w:rsid w:val="00907758"/>
    <w:rsid w:val="00910833"/>
    <w:rsid w:val="0091435D"/>
    <w:rsid w:val="0092451C"/>
    <w:rsid w:val="009249BC"/>
    <w:rsid w:val="00930DCC"/>
    <w:rsid w:val="00931037"/>
    <w:rsid w:val="00933813"/>
    <w:rsid w:val="0093488C"/>
    <w:rsid w:val="00935674"/>
    <w:rsid w:val="00942D5B"/>
    <w:rsid w:val="00947E75"/>
    <w:rsid w:val="009568BB"/>
    <w:rsid w:val="0096033D"/>
    <w:rsid w:val="00961B84"/>
    <w:rsid w:val="00962030"/>
    <w:rsid w:val="00964B74"/>
    <w:rsid w:val="00965A34"/>
    <w:rsid w:val="00984D67"/>
    <w:rsid w:val="009976C6"/>
    <w:rsid w:val="009B379F"/>
    <w:rsid w:val="009C7CFC"/>
    <w:rsid w:val="009D0011"/>
    <w:rsid w:val="009D653E"/>
    <w:rsid w:val="009E2BC3"/>
    <w:rsid w:val="009E4DF2"/>
    <w:rsid w:val="009E6749"/>
    <w:rsid w:val="009E6817"/>
    <w:rsid w:val="009F2175"/>
    <w:rsid w:val="009F5101"/>
    <w:rsid w:val="00A14FAB"/>
    <w:rsid w:val="00A203B8"/>
    <w:rsid w:val="00A23049"/>
    <w:rsid w:val="00A3340A"/>
    <w:rsid w:val="00A44579"/>
    <w:rsid w:val="00A548C8"/>
    <w:rsid w:val="00A711E2"/>
    <w:rsid w:val="00A84BEE"/>
    <w:rsid w:val="00A85046"/>
    <w:rsid w:val="00A93DF5"/>
    <w:rsid w:val="00AA6326"/>
    <w:rsid w:val="00AB3100"/>
    <w:rsid w:val="00AB4578"/>
    <w:rsid w:val="00AC0B9F"/>
    <w:rsid w:val="00AC5392"/>
    <w:rsid w:val="00AC54A7"/>
    <w:rsid w:val="00AC7B20"/>
    <w:rsid w:val="00AD40B0"/>
    <w:rsid w:val="00B0544D"/>
    <w:rsid w:val="00B16679"/>
    <w:rsid w:val="00B214B0"/>
    <w:rsid w:val="00B222C8"/>
    <w:rsid w:val="00B41558"/>
    <w:rsid w:val="00B43C1E"/>
    <w:rsid w:val="00B51AC7"/>
    <w:rsid w:val="00B52DEB"/>
    <w:rsid w:val="00B61FDC"/>
    <w:rsid w:val="00B83A90"/>
    <w:rsid w:val="00BC0386"/>
    <w:rsid w:val="00BD0123"/>
    <w:rsid w:val="00BD623D"/>
    <w:rsid w:val="00BE519A"/>
    <w:rsid w:val="00BE72EC"/>
    <w:rsid w:val="00BF09CC"/>
    <w:rsid w:val="00BF0A09"/>
    <w:rsid w:val="00BF621A"/>
    <w:rsid w:val="00C052CB"/>
    <w:rsid w:val="00C20A87"/>
    <w:rsid w:val="00C22521"/>
    <w:rsid w:val="00C240BD"/>
    <w:rsid w:val="00C26061"/>
    <w:rsid w:val="00C37B79"/>
    <w:rsid w:val="00C65428"/>
    <w:rsid w:val="00C732A5"/>
    <w:rsid w:val="00C8448A"/>
    <w:rsid w:val="00C85BDC"/>
    <w:rsid w:val="00C91C36"/>
    <w:rsid w:val="00CA2F2F"/>
    <w:rsid w:val="00CA5C17"/>
    <w:rsid w:val="00CD5F72"/>
    <w:rsid w:val="00CE1D93"/>
    <w:rsid w:val="00D03B0E"/>
    <w:rsid w:val="00D104BF"/>
    <w:rsid w:val="00D129C7"/>
    <w:rsid w:val="00D27BE6"/>
    <w:rsid w:val="00D42A78"/>
    <w:rsid w:val="00D52ADA"/>
    <w:rsid w:val="00D52F66"/>
    <w:rsid w:val="00D605A5"/>
    <w:rsid w:val="00D651AD"/>
    <w:rsid w:val="00D8157A"/>
    <w:rsid w:val="00D90ACF"/>
    <w:rsid w:val="00DB1392"/>
    <w:rsid w:val="00DB3EA3"/>
    <w:rsid w:val="00DC022A"/>
    <w:rsid w:val="00DC3D7B"/>
    <w:rsid w:val="00DD369C"/>
    <w:rsid w:val="00DD5BC4"/>
    <w:rsid w:val="00DE0AA6"/>
    <w:rsid w:val="00DF4299"/>
    <w:rsid w:val="00DF6C69"/>
    <w:rsid w:val="00E066F9"/>
    <w:rsid w:val="00E11F65"/>
    <w:rsid w:val="00E174F7"/>
    <w:rsid w:val="00E4737F"/>
    <w:rsid w:val="00E7076F"/>
    <w:rsid w:val="00E80757"/>
    <w:rsid w:val="00EC00D1"/>
    <w:rsid w:val="00EC54AF"/>
    <w:rsid w:val="00ED1CD5"/>
    <w:rsid w:val="00ED3D60"/>
    <w:rsid w:val="00ED56D9"/>
    <w:rsid w:val="00EE772E"/>
    <w:rsid w:val="00EE7CB0"/>
    <w:rsid w:val="00F00355"/>
    <w:rsid w:val="00F0315D"/>
    <w:rsid w:val="00F54809"/>
    <w:rsid w:val="00F81B84"/>
    <w:rsid w:val="00F92FC1"/>
    <w:rsid w:val="00F965F4"/>
    <w:rsid w:val="00FA0663"/>
    <w:rsid w:val="00FB1A19"/>
    <w:rsid w:val="00FC5A7C"/>
    <w:rsid w:val="00FD0E76"/>
    <w:rsid w:val="00FE2D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9D917"/>
  <w15:docId w15:val="{BC5AA28C-FDCB-47E4-A3A2-61EA4DA79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1">
    <w:name w:val="TableNormal"/>
    <w:tblPr>
      <w:tblCellMar>
        <w:top w:w="100" w:type="dxa"/>
        <w:left w:w="100" w:type="dxa"/>
        <w:bottom w:w="100" w:type="dxa"/>
        <w:right w:w="100" w:type="dxa"/>
      </w:tblCellMar>
    </w:tblPr>
  </w:style>
  <w:style w:type="table" w:customStyle="1" w:styleId="a">
    <w:basedOn w:val="TableNormal1"/>
    <w:tblPr>
      <w:tblStyleRowBandSize w:val="1"/>
      <w:tblStyleColBandSize w:val="1"/>
      <w:tblCellMar>
        <w:top w:w="0" w:type="dxa"/>
        <w:left w:w="115" w:type="dxa"/>
        <w:bottom w:w="0" w:type="dxa"/>
        <w:right w:w="115" w:type="dxa"/>
      </w:tblCellMar>
    </w:tblPr>
  </w:style>
  <w:style w:type="table" w:customStyle="1" w:styleId="a0">
    <w:basedOn w:val="TableNormal1"/>
    <w:tblPr>
      <w:tblStyleRowBandSize w:val="1"/>
      <w:tblStyleColBandSize w:val="1"/>
      <w:tblCellMar>
        <w:top w:w="0" w:type="dxa"/>
        <w:left w:w="115" w:type="dxa"/>
        <w:bottom w:w="0" w:type="dxa"/>
        <w:right w:w="115" w:type="dxa"/>
      </w:tblCellMar>
    </w:tblPr>
  </w:style>
  <w:style w:type="paragraph" w:styleId="Header">
    <w:name w:val="header"/>
    <w:basedOn w:val="Normal"/>
    <w:link w:val="HeaderChar"/>
    <w:uiPriority w:val="99"/>
    <w:unhideWhenUsed/>
    <w:rsid w:val="004D02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021B"/>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paragraph" w:customStyle="1" w:styleId="Default">
    <w:name w:val="Default"/>
    <w:rsid w:val="00B222C8"/>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FootnoteText">
    <w:name w:val="footnote text"/>
    <w:aliases w:val="Footnote Text Char Char Char Char Char,Footnote Text Char Char Char Char Char Char Ch,Footnote Text Char Char Char Char Char Char Ch Char Char Char,Footnote Text Char Char Char Char Char Char Ch Char Char Char Char Char Char C,fn,ft"/>
    <w:basedOn w:val="Normal"/>
    <w:link w:val="FootnoteTextChar"/>
    <w:uiPriority w:val="99"/>
    <w:qFormat/>
    <w:rsid w:val="00C26061"/>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ootnote Text Char Char Char Char Char Char,Footnote Text Char Char Char Char Char Char Ch Char,Footnote Text Char Char Char Char Char Char Ch Char Char Char Char,fn Char,ft Char"/>
    <w:basedOn w:val="DefaultParagraphFont"/>
    <w:link w:val="FootnoteText"/>
    <w:uiPriority w:val="99"/>
    <w:qFormat/>
    <w:rsid w:val="00C26061"/>
    <w:rPr>
      <w:rFonts w:ascii="Times New Roman" w:eastAsia="Times New Roman" w:hAnsi="Times New Roman" w:cs="Times New Roman"/>
      <w:sz w:val="20"/>
      <w:szCs w:val="20"/>
      <w:lang w:val="en-US"/>
    </w:rPr>
  </w:style>
  <w:style w:type="character" w:styleId="FootnoteReference">
    <w:name w:val="footnote reference"/>
    <w:aliases w:val="Footnote text,Ref,de nota al pie,Footnote,ftref,BearingPoint,16 Point,Superscript 6 Point,fr,Footnote Text1,f,(NECG) Footnote Reference,BVI fnr,footnote ref, BVI fnr,Footnote + Arial,10 pt,Black,Footnote Text11,f1,SUPERS,R,10 p,Re"/>
    <w:link w:val="CarattereCarattereCharCharCharCharCharCharZchn"/>
    <w:uiPriority w:val="99"/>
    <w:qFormat/>
    <w:rsid w:val="00C26061"/>
    <w:rPr>
      <w:vertAlign w:val="superscript"/>
    </w:rPr>
  </w:style>
  <w:style w:type="paragraph" w:styleId="ListParagraph">
    <w:name w:val="List Paragraph"/>
    <w:basedOn w:val="Normal"/>
    <w:uiPriority w:val="1"/>
    <w:qFormat/>
    <w:rsid w:val="00C26061"/>
    <w:pPr>
      <w:spacing w:after="0" w:line="240" w:lineRule="auto"/>
      <w:ind w:left="720"/>
      <w:contextualSpacing/>
    </w:pPr>
    <w:rPr>
      <w:rFonts w:ascii=".VnTime" w:eastAsia="Times New Roman" w:hAnsi=".VnTime" w:cs="Times New Roman"/>
      <w:sz w:val="28"/>
      <w:szCs w:val="20"/>
    </w:rPr>
  </w:style>
  <w:style w:type="paragraph" w:styleId="BodyTextIndent">
    <w:name w:val="Body Text Indent"/>
    <w:basedOn w:val="Normal"/>
    <w:link w:val="BodyTextIndentChar"/>
    <w:rsid w:val="00C26061"/>
    <w:pPr>
      <w:spacing w:after="120" w:line="240" w:lineRule="auto"/>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C26061"/>
    <w:rPr>
      <w:rFonts w:ascii="Times New Roman" w:eastAsia="Times New Roman" w:hAnsi="Times New Roman" w:cs="Times New Roman"/>
      <w:sz w:val="24"/>
      <w:szCs w:val="24"/>
      <w:lang w:val="en-US"/>
    </w:rPr>
  </w:style>
  <w:style w:type="paragraph" w:customStyle="1" w:styleId="CarattereCarattereCharCharCharCharCharCharZchn">
    <w:name w:val="Carattere Carattere Char Char Char Char Char Char Zchn"/>
    <w:aliases w:val="ftref Char Char Char Char Char Char Zchn,Char Char Char Char Char Char Char Char Zchn,ftref Char Char Char1 Zchn,Carattere Carattere Char Char Char Char Char Char Char Zchn"/>
    <w:basedOn w:val="Normal"/>
    <w:next w:val="Normal"/>
    <w:link w:val="FootnoteReference"/>
    <w:uiPriority w:val="99"/>
    <w:rsid w:val="00C26061"/>
    <w:pPr>
      <w:spacing w:line="240" w:lineRule="exact"/>
    </w:pPr>
    <w:rPr>
      <w:vertAlign w:val="superscript"/>
    </w:rPr>
  </w:style>
  <w:style w:type="character" w:customStyle="1" w:styleId="fontstyle01">
    <w:name w:val="fontstyle01"/>
    <w:basedOn w:val="DefaultParagraphFont"/>
    <w:rsid w:val="00D27BE6"/>
    <w:rPr>
      <w:rFonts w:ascii="TimesNewRomanPSMT" w:hAnsi="TimesNewRomanPSMT" w:hint="default"/>
      <w:b w:val="0"/>
      <w:bCs w:val="0"/>
      <w:i w:val="0"/>
      <w:iCs w:val="0"/>
      <w:color w:val="000000"/>
      <w:sz w:val="28"/>
      <w:szCs w:val="28"/>
    </w:rPr>
  </w:style>
  <w:style w:type="character" w:customStyle="1" w:styleId="fontstyle21">
    <w:name w:val="fontstyle21"/>
    <w:basedOn w:val="DefaultParagraphFont"/>
    <w:rsid w:val="0051284D"/>
    <w:rPr>
      <w:rFonts w:ascii="TimesNewRomanPSMT" w:hAnsi="TimesNewRomanPSMT" w:hint="default"/>
      <w:b w:val="0"/>
      <w:bCs w:val="0"/>
      <w:i w:val="0"/>
      <w:iCs w:val="0"/>
      <w:color w:val="000000"/>
      <w:sz w:val="28"/>
      <w:szCs w:val="28"/>
    </w:rPr>
  </w:style>
  <w:style w:type="table" w:styleId="TableGrid">
    <w:name w:val="Table Grid"/>
    <w:basedOn w:val="TableNormal"/>
    <w:uiPriority w:val="39"/>
    <w:rsid w:val="005838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700F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818320">
      <w:bodyDiv w:val="1"/>
      <w:marLeft w:val="0"/>
      <w:marRight w:val="0"/>
      <w:marTop w:val="0"/>
      <w:marBottom w:val="0"/>
      <w:divBdr>
        <w:top w:val="none" w:sz="0" w:space="0" w:color="auto"/>
        <w:left w:val="none" w:sz="0" w:space="0" w:color="auto"/>
        <w:bottom w:val="none" w:sz="0" w:space="0" w:color="auto"/>
        <w:right w:val="none" w:sz="0" w:space="0" w:color="auto"/>
      </w:divBdr>
    </w:div>
    <w:div w:id="7976010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SOywHAcKUxYnF6CHBObjPNnQlQg==">CgMxLjA4AHIhMVpPUXZJOGhOS0lJUGZ3eFRJeC1NY3RFNUtVMTdRcVZN</go:docsCustomData>
</go:gDocsCustomXmlDataStorage>
</file>

<file path=customXml/itemProps1.xml><?xml version="1.0" encoding="utf-8"?>
<ds:datastoreItem xmlns:ds="http://schemas.openxmlformats.org/officeDocument/2006/customXml" ds:itemID="{98365655-DB9A-4468-8171-9985C6408B7D}">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407</Words>
  <Characters>2324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Vũ Phan Hoàng</cp:lastModifiedBy>
  <cp:revision>3</cp:revision>
  <cp:lastPrinted>2025-10-15T04:54:00Z</cp:lastPrinted>
  <dcterms:created xsi:type="dcterms:W3CDTF">2025-10-19T03:14:00Z</dcterms:created>
  <dcterms:modified xsi:type="dcterms:W3CDTF">2025-10-19T03:15:00Z</dcterms:modified>
</cp:coreProperties>
</file>